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EC" w:rsidRPr="009D55CC" w:rsidRDefault="00B07EBE" w:rsidP="00F27DC6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D55CC">
        <w:rPr>
          <w:rFonts w:ascii="Times New Roman" w:hAnsi="Times New Roman"/>
          <w:b/>
          <w:sz w:val="26"/>
          <w:lang w:val="ru-RU"/>
        </w:rPr>
        <w:t xml:space="preserve">100-я сессия Комитета по безопасности на море </w:t>
      </w:r>
    </w:p>
    <w:p w:rsidR="00B07EBE" w:rsidRPr="009D55CC" w:rsidRDefault="00B07EBE" w:rsidP="00F27DC6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D55CC">
        <w:rPr>
          <w:rFonts w:ascii="Times New Roman" w:hAnsi="Times New Roman"/>
          <w:b/>
          <w:sz w:val="26"/>
          <w:lang w:val="ru-RU"/>
        </w:rPr>
        <w:t xml:space="preserve"> 3 - 7 декабря 2018 г.</w:t>
      </w:r>
    </w:p>
    <w:p w:rsidR="00F27DC6" w:rsidRPr="009D55CC" w:rsidRDefault="00F27DC6" w:rsidP="00B07EB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07EBE" w:rsidRPr="00642F2C" w:rsidRDefault="00C273A6" w:rsidP="00F27DC6">
      <w:pPr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>
        <w:rPr>
          <w:rFonts w:ascii="Times New Roman" w:hAnsi="Times New Roman"/>
          <w:b/>
          <w:i/>
          <w:sz w:val="26"/>
          <w:lang w:val="ru-RU"/>
        </w:rPr>
        <w:t>Предлагаемые поправки к</w:t>
      </w:r>
      <w:r w:rsidR="00B02D07">
        <w:rPr>
          <w:rFonts w:ascii="Times New Roman" w:hAnsi="Times New Roman"/>
          <w:b/>
          <w:i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b/>
          <w:i/>
          <w:sz w:val="26"/>
          <w:lang w:val="ru-RU"/>
        </w:rPr>
        <w:t>Международн</w:t>
      </w:r>
      <w:r>
        <w:rPr>
          <w:rFonts w:ascii="Times New Roman" w:hAnsi="Times New Roman"/>
          <w:b/>
          <w:i/>
          <w:sz w:val="26"/>
          <w:lang w:val="ru-RU"/>
        </w:rPr>
        <w:t>ому</w:t>
      </w:r>
      <w:r w:rsidR="00B07EBE" w:rsidRPr="009D55CC">
        <w:rPr>
          <w:rFonts w:ascii="Times New Roman" w:hAnsi="Times New Roman"/>
          <w:b/>
          <w:i/>
          <w:sz w:val="26"/>
          <w:lang w:val="ru-RU"/>
        </w:rPr>
        <w:t xml:space="preserve"> кодекс</w:t>
      </w:r>
      <w:r>
        <w:rPr>
          <w:rFonts w:ascii="Times New Roman" w:hAnsi="Times New Roman"/>
          <w:b/>
          <w:i/>
          <w:sz w:val="26"/>
          <w:lang w:val="ru-RU"/>
        </w:rPr>
        <w:t>у</w:t>
      </w:r>
      <w:r w:rsidR="00B07EBE" w:rsidRPr="009D55CC">
        <w:rPr>
          <w:rFonts w:ascii="Times New Roman" w:hAnsi="Times New Roman"/>
          <w:b/>
          <w:i/>
          <w:sz w:val="26"/>
          <w:lang w:val="ru-RU"/>
        </w:rPr>
        <w:t xml:space="preserve"> по расширенной программе проверок во время освидетельствований</w:t>
      </w:r>
      <w:r w:rsidR="00301521">
        <w:rPr>
          <w:rFonts w:ascii="Times New Roman" w:hAnsi="Times New Roman"/>
          <w:b/>
          <w:i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b/>
          <w:i/>
          <w:sz w:val="26"/>
          <w:lang w:val="ru-RU"/>
        </w:rPr>
        <w:t>навалочных</w:t>
      </w:r>
      <w:r w:rsidR="00301521">
        <w:rPr>
          <w:rFonts w:ascii="Times New Roman" w:hAnsi="Times New Roman"/>
          <w:b/>
          <w:i/>
          <w:sz w:val="26"/>
          <w:lang w:val="ru-RU"/>
        </w:rPr>
        <w:t xml:space="preserve"> </w:t>
      </w:r>
      <w:r w:rsidR="00301521" w:rsidRPr="009D55CC">
        <w:rPr>
          <w:rFonts w:ascii="Times New Roman" w:hAnsi="Times New Roman"/>
          <w:b/>
          <w:i/>
          <w:sz w:val="26"/>
          <w:lang w:val="ru-RU"/>
        </w:rPr>
        <w:t>судов</w:t>
      </w:r>
      <w:r w:rsidR="00B07EBE" w:rsidRPr="009D55CC">
        <w:rPr>
          <w:rFonts w:ascii="Times New Roman" w:hAnsi="Times New Roman"/>
          <w:b/>
          <w:i/>
          <w:sz w:val="26"/>
          <w:lang w:val="ru-RU"/>
        </w:rPr>
        <w:t xml:space="preserve"> </w:t>
      </w:r>
      <w:r w:rsidR="0047073A">
        <w:rPr>
          <w:rFonts w:ascii="Times New Roman" w:hAnsi="Times New Roman"/>
          <w:b/>
          <w:i/>
          <w:sz w:val="26"/>
          <w:lang w:val="ru-RU"/>
        </w:rPr>
        <w:t xml:space="preserve">и </w:t>
      </w:r>
      <w:r w:rsidR="00301521">
        <w:rPr>
          <w:rFonts w:ascii="Times New Roman" w:hAnsi="Times New Roman"/>
          <w:b/>
          <w:i/>
          <w:sz w:val="26"/>
          <w:lang w:val="ru-RU"/>
        </w:rPr>
        <w:t xml:space="preserve">нефтяных танкеров </w:t>
      </w:r>
      <w:r w:rsidR="00B07EBE" w:rsidRPr="009D55CC">
        <w:rPr>
          <w:rFonts w:ascii="Times New Roman" w:hAnsi="Times New Roman"/>
          <w:b/>
          <w:i/>
          <w:sz w:val="26"/>
          <w:lang w:val="ru-RU"/>
        </w:rPr>
        <w:t>Международной морской организации/ПРО</w:t>
      </w:r>
      <w:r w:rsidR="00642F2C" w:rsidRPr="00B02D07">
        <w:rPr>
          <w:rFonts w:ascii="Times New Roman" w:hAnsi="Times New Roman"/>
          <w:b/>
          <w:i/>
          <w:sz w:val="26"/>
          <w:lang w:val="ru-RU"/>
        </w:rPr>
        <w:t xml:space="preserve"> (</w:t>
      </w:r>
      <w:r w:rsidR="00642F2C">
        <w:rPr>
          <w:rFonts w:ascii="Times New Roman" w:hAnsi="Times New Roman"/>
          <w:b/>
          <w:i/>
          <w:sz w:val="26"/>
          <w:lang w:val="ru-RU"/>
        </w:rPr>
        <w:t>Кодексу ПРО 2011 года)</w:t>
      </w:r>
    </w:p>
    <w:p w:rsidR="00B07EBE" w:rsidRPr="009D55CC" w:rsidRDefault="00B07EBE" w:rsidP="00F27DC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>99</w:t>
      </w:r>
      <w:r w:rsidR="00A37534">
        <w:rPr>
          <w:rFonts w:ascii="Times New Roman" w:hAnsi="Times New Roman"/>
          <w:sz w:val="26"/>
          <w:lang w:val="ru-RU"/>
        </w:rPr>
        <w:t>-я сессия КБМ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A031CF" w:rsidRPr="009D55CC">
        <w:rPr>
          <w:rFonts w:ascii="Times New Roman" w:hAnsi="Times New Roman"/>
          <w:sz w:val="26"/>
          <w:lang w:val="ru-RU"/>
        </w:rPr>
        <w:t>одобр</w:t>
      </w:r>
      <w:r w:rsidR="00AE0C44">
        <w:rPr>
          <w:rFonts w:ascii="Times New Roman" w:hAnsi="Times New Roman"/>
          <w:sz w:val="26"/>
          <w:lang w:val="ru-RU"/>
        </w:rPr>
        <w:t>ила</w:t>
      </w:r>
      <w:r w:rsidR="00A031CF" w:rsidRPr="009D55CC">
        <w:rPr>
          <w:rFonts w:ascii="Times New Roman" w:hAnsi="Times New Roman"/>
          <w:sz w:val="26"/>
          <w:lang w:val="ru-RU"/>
        </w:rPr>
        <w:t xml:space="preserve"> </w:t>
      </w:r>
      <w:r w:rsidRPr="009D55CC">
        <w:rPr>
          <w:rFonts w:ascii="Times New Roman" w:hAnsi="Times New Roman"/>
          <w:sz w:val="26"/>
          <w:lang w:val="ru-RU"/>
        </w:rPr>
        <w:t>проект поправок к Кодексу ПРО 2011</w:t>
      </w:r>
      <w:r w:rsidR="00875302">
        <w:rPr>
          <w:rFonts w:ascii="Times New Roman" w:hAnsi="Times New Roman"/>
          <w:sz w:val="26"/>
          <w:lang w:val="ru-RU"/>
        </w:rPr>
        <w:t>года</w:t>
      </w:r>
      <w:r w:rsidRPr="009D55CC">
        <w:rPr>
          <w:rFonts w:ascii="Times New Roman" w:hAnsi="Times New Roman"/>
          <w:sz w:val="26"/>
          <w:lang w:val="ru-RU"/>
        </w:rPr>
        <w:t xml:space="preserve"> с целью принятия на </w:t>
      </w:r>
      <w:r w:rsidR="00464DC1">
        <w:rPr>
          <w:rFonts w:ascii="Times New Roman" w:hAnsi="Times New Roman"/>
          <w:sz w:val="26"/>
          <w:lang w:val="ru-RU"/>
        </w:rPr>
        <w:t>указанной</w:t>
      </w:r>
      <w:r w:rsidRPr="009D55CC">
        <w:rPr>
          <w:rFonts w:ascii="Times New Roman" w:hAnsi="Times New Roman"/>
          <w:sz w:val="26"/>
          <w:lang w:val="ru-RU"/>
        </w:rPr>
        <w:t xml:space="preserve"> сессии.</w:t>
      </w:r>
    </w:p>
    <w:p w:rsidR="00B07EBE" w:rsidRPr="009D55CC" w:rsidRDefault="00AE0C44" w:rsidP="00F27DC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 xml:space="preserve">На </w:t>
      </w:r>
      <w:r w:rsidR="00B07EBE" w:rsidRPr="009D55CC">
        <w:rPr>
          <w:rFonts w:ascii="Times New Roman" w:hAnsi="Times New Roman"/>
          <w:sz w:val="26"/>
          <w:lang w:val="ru-RU"/>
        </w:rPr>
        <w:t>100</w:t>
      </w:r>
      <w:r w:rsidR="00A37534">
        <w:rPr>
          <w:rFonts w:ascii="Times New Roman" w:hAnsi="Times New Roman"/>
          <w:sz w:val="26"/>
          <w:lang w:val="ru-RU"/>
        </w:rPr>
        <w:t xml:space="preserve">-й сессией </w:t>
      </w:r>
      <w:r w:rsidR="00B02D07">
        <w:rPr>
          <w:rFonts w:ascii="Times New Roman" w:hAnsi="Times New Roman"/>
          <w:sz w:val="26"/>
          <w:lang w:val="ru-RU"/>
        </w:rPr>
        <w:t xml:space="preserve">КБМ </w:t>
      </w:r>
      <w:r w:rsidR="00B02D07" w:rsidRPr="009D55CC">
        <w:rPr>
          <w:rFonts w:ascii="Times New Roman" w:hAnsi="Times New Roman"/>
          <w:sz w:val="26"/>
          <w:lang w:val="ru-RU"/>
        </w:rPr>
        <w:t>принято</w:t>
      </w:r>
      <w:r w:rsidR="00A031CF">
        <w:rPr>
          <w:rFonts w:ascii="Times New Roman" w:hAnsi="Times New Roman"/>
          <w:sz w:val="26"/>
          <w:lang w:val="ru-RU"/>
        </w:rPr>
        <w:t xml:space="preserve"> решение </w:t>
      </w:r>
      <w:r w:rsidR="00A37534">
        <w:rPr>
          <w:rFonts w:ascii="Times New Roman" w:hAnsi="Times New Roman"/>
          <w:sz w:val="26"/>
          <w:lang w:val="ru-RU"/>
        </w:rPr>
        <w:t>о</w:t>
      </w:r>
      <w:r w:rsidR="00A031CF" w:rsidRPr="009D55CC">
        <w:rPr>
          <w:rFonts w:ascii="Times New Roman" w:hAnsi="Times New Roman"/>
          <w:sz w:val="26"/>
          <w:lang w:val="ru-RU"/>
        </w:rPr>
        <w:t xml:space="preserve"> приостанов</w:t>
      </w:r>
      <w:r w:rsidR="00A031CF">
        <w:rPr>
          <w:rFonts w:ascii="Times New Roman" w:hAnsi="Times New Roman"/>
          <w:sz w:val="26"/>
          <w:lang w:val="ru-RU"/>
        </w:rPr>
        <w:t>лении</w:t>
      </w:r>
      <w:r w:rsidR="00A031CF"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>проектов поправок к Кодексу ПРО 2011 года и внес</w:t>
      </w:r>
      <w:r w:rsidR="00A031CF">
        <w:rPr>
          <w:rFonts w:ascii="Times New Roman" w:hAnsi="Times New Roman"/>
          <w:sz w:val="26"/>
          <w:lang w:val="ru-RU"/>
        </w:rPr>
        <w:t>ено</w:t>
      </w:r>
      <w:r w:rsidR="00B07EBE" w:rsidRPr="009D55CC">
        <w:rPr>
          <w:rFonts w:ascii="Times New Roman" w:hAnsi="Times New Roman"/>
          <w:sz w:val="26"/>
          <w:lang w:val="ru-RU"/>
        </w:rPr>
        <w:t xml:space="preserve"> предложение МАКО совместно с Секретариатом в межсессионный период </w:t>
      </w:r>
      <w:r w:rsidR="002573DD">
        <w:rPr>
          <w:rFonts w:ascii="Times New Roman" w:hAnsi="Times New Roman"/>
          <w:sz w:val="26"/>
          <w:lang w:val="ru-RU"/>
        </w:rPr>
        <w:t xml:space="preserve">о </w:t>
      </w:r>
      <w:r w:rsidR="00B07EBE" w:rsidRPr="009D55CC">
        <w:rPr>
          <w:rFonts w:ascii="Times New Roman" w:hAnsi="Times New Roman"/>
          <w:sz w:val="26"/>
          <w:lang w:val="ru-RU"/>
        </w:rPr>
        <w:t>подготов</w:t>
      </w:r>
      <w:r w:rsidR="002573DD">
        <w:rPr>
          <w:rFonts w:ascii="Times New Roman" w:hAnsi="Times New Roman"/>
          <w:sz w:val="26"/>
          <w:lang w:val="ru-RU"/>
        </w:rPr>
        <w:t>ке</w:t>
      </w:r>
      <w:r w:rsidR="00B07EBE" w:rsidRPr="009D55CC">
        <w:rPr>
          <w:rFonts w:ascii="Times New Roman" w:hAnsi="Times New Roman"/>
          <w:sz w:val="26"/>
          <w:lang w:val="ru-RU"/>
        </w:rPr>
        <w:t xml:space="preserve"> комплект</w:t>
      </w:r>
      <w:r w:rsidR="002573DD">
        <w:rPr>
          <w:rFonts w:ascii="Times New Roman" w:hAnsi="Times New Roman"/>
          <w:sz w:val="26"/>
          <w:lang w:val="ru-RU"/>
        </w:rPr>
        <w:t>а</w:t>
      </w:r>
      <w:r w:rsidR="00B07EBE" w:rsidRPr="009D55CC">
        <w:rPr>
          <w:rFonts w:ascii="Times New Roman" w:hAnsi="Times New Roman"/>
          <w:sz w:val="26"/>
          <w:lang w:val="ru-RU"/>
        </w:rPr>
        <w:t xml:space="preserve"> пересмотренных проектов поправок к Кодексу ПРО 2011 года.</w:t>
      </w:r>
    </w:p>
    <w:p w:rsidR="00B07EBE" w:rsidRPr="009D55CC" w:rsidRDefault="00B07EBE" w:rsidP="00F27DC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Ожидается, что консолидированная версия проекта Кодекса ПРО 2019 года будет окончательно доработана </w:t>
      </w:r>
      <w:r w:rsidR="00A031CF">
        <w:rPr>
          <w:rFonts w:ascii="Times New Roman" w:hAnsi="Times New Roman"/>
          <w:sz w:val="26"/>
          <w:lang w:val="ru-RU"/>
        </w:rPr>
        <w:t>п</w:t>
      </w:r>
      <w:r w:rsidR="00550266">
        <w:rPr>
          <w:rFonts w:ascii="Times New Roman" w:hAnsi="Times New Roman"/>
          <w:sz w:val="26"/>
          <w:lang w:val="ru-RU"/>
        </w:rPr>
        <w:t>од</w:t>
      </w:r>
      <w:r w:rsidR="00A031CF">
        <w:rPr>
          <w:rFonts w:ascii="Times New Roman" w:hAnsi="Times New Roman"/>
          <w:sz w:val="26"/>
          <w:lang w:val="ru-RU"/>
        </w:rPr>
        <w:t>к</w:t>
      </w:r>
      <w:r w:rsidR="00550266">
        <w:rPr>
          <w:rFonts w:ascii="Times New Roman" w:hAnsi="Times New Roman"/>
          <w:sz w:val="26"/>
          <w:lang w:val="ru-RU"/>
        </w:rPr>
        <w:t xml:space="preserve">омитетом </w:t>
      </w:r>
      <w:r>
        <w:rPr>
          <w:rFonts w:ascii="Times New Roman" w:hAnsi="Times New Roman"/>
          <w:sz w:val="26"/>
        </w:rPr>
        <w:t>SDC</w:t>
      </w:r>
      <w:r w:rsidRPr="009D55CC">
        <w:rPr>
          <w:rFonts w:ascii="Times New Roman" w:hAnsi="Times New Roman"/>
          <w:sz w:val="26"/>
          <w:lang w:val="ru-RU"/>
        </w:rPr>
        <w:t xml:space="preserve"> 6 для утверждения </w:t>
      </w:r>
      <w:r w:rsidR="00E63B30">
        <w:rPr>
          <w:rFonts w:ascii="Times New Roman" w:hAnsi="Times New Roman"/>
          <w:sz w:val="26"/>
          <w:lang w:val="ru-RU"/>
        </w:rPr>
        <w:t xml:space="preserve">на </w:t>
      </w:r>
      <w:r w:rsidR="00E63B30" w:rsidRPr="009D55CC">
        <w:rPr>
          <w:rFonts w:ascii="Times New Roman" w:hAnsi="Times New Roman"/>
          <w:sz w:val="26"/>
          <w:lang w:val="ru-RU"/>
        </w:rPr>
        <w:t>101</w:t>
      </w:r>
      <w:r w:rsidR="00E63B30">
        <w:rPr>
          <w:rFonts w:ascii="Times New Roman" w:hAnsi="Times New Roman"/>
          <w:sz w:val="26"/>
          <w:lang w:val="ru-RU"/>
        </w:rPr>
        <w:t>-й сессии</w:t>
      </w:r>
      <w:r w:rsidR="00A031CF" w:rsidRPr="009D55CC">
        <w:rPr>
          <w:rFonts w:ascii="Times New Roman" w:hAnsi="Times New Roman"/>
          <w:sz w:val="26"/>
          <w:lang w:val="ru-RU"/>
        </w:rPr>
        <w:t xml:space="preserve"> </w:t>
      </w:r>
      <w:r w:rsidR="00B02D07">
        <w:rPr>
          <w:rFonts w:ascii="Times New Roman" w:hAnsi="Times New Roman"/>
          <w:sz w:val="26"/>
          <w:lang w:val="ru-RU"/>
        </w:rPr>
        <w:t>КБМ</w:t>
      </w:r>
      <w:r w:rsidR="00B02D07" w:rsidRPr="009D55CC">
        <w:rPr>
          <w:rFonts w:ascii="Times New Roman" w:hAnsi="Times New Roman"/>
          <w:sz w:val="26"/>
          <w:lang w:val="ru-RU"/>
        </w:rPr>
        <w:t xml:space="preserve"> с</w:t>
      </w:r>
      <w:r w:rsidRPr="009D55CC">
        <w:rPr>
          <w:rFonts w:ascii="Times New Roman" w:hAnsi="Times New Roman"/>
          <w:sz w:val="26"/>
          <w:lang w:val="ru-RU"/>
        </w:rPr>
        <w:t xml:space="preserve"> целью принятия </w:t>
      </w:r>
      <w:r w:rsidR="005D19CA">
        <w:rPr>
          <w:rFonts w:ascii="Times New Roman" w:hAnsi="Times New Roman"/>
          <w:sz w:val="26"/>
          <w:lang w:val="ru-RU"/>
        </w:rPr>
        <w:t xml:space="preserve">резолюции ИМО </w:t>
      </w:r>
      <w:r>
        <w:rPr>
          <w:rFonts w:ascii="Times New Roman" w:hAnsi="Times New Roman"/>
          <w:sz w:val="26"/>
        </w:rPr>
        <w:t>A</w:t>
      </w:r>
      <w:r w:rsidRPr="009D55CC">
        <w:rPr>
          <w:rFonts w:ascii="Times New Roman" w:hAnsi="Times New Roman"/>
          <w:sz w:val="26"/>
          <w:lang w:val="ru-RU"/>
        </w:rPr>
        <w:t xml:space="preserve"> 31 в качестве Кодекса ПРО 2019 года, заменяющего Кодекс ПРО 2011 года с поправками.</w:t>
      </w:r>
    </w:p>
    <w:p w:rsidR="00B07EBE" w:rsidRPr="009D55CC" w:rsidRDefault="005D19CA" w:rsidP="00F27DC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 xml:space="preserve">Подкомитетом </w:t>
      </w:r>
      <w:r>
        <w:rPr>
          <w:rFonts w:ascii="Times New Roman" w:hAnsi="Times New Roman"/>
          <w:sz w:val="26"/>
        </w:rPr>
        <w:t>SDC</w:t>
      </w:r>
      <w:r w:rsidRPr="009D55CC">
        <w:rPr>
          <w:rFonts w:ascii="Times New Roman" w:hAnsi="Times New Roman"/>
          <w:sz w:val="26"/>
          <w:lang w:val="ru-RU"/>
        </w:rPr>
        <w:t xml:space="preserve"> 6</w:t>
      </w:r>
      <w:r w:rsidR="00472E94">
        <w:rPr>
          <w:rFonts w:ascii="Times New Roman" w:hAnsi="Times New Roman"/>
          <w:sz w:val="26"/>
          <w:lang w:val="ru-RU"/>
        </w:rPr>
        <w:t xml:space="preserve"> будет подготовлена </w:t>
      </w:r>
      <w:r w:rsidR="00472E94" w:rsidRPr="00472E94">
        <w:rPr>
          <w:rFonts w:ascii="Times New Roman" w:hAnsi="Times New Roman"/>
          <w:sz w:val="26"/>
          <w:lang w:val="ru-RU"/>
        </w:rPr>
        <w:t>соответствующ</w:t>
      </w:r>
      <w:r w:rsidR="00472E94">
        <w:rPr>
          <w:rFonts w:ascii="Times New Roman" w:hAnsi="Times New Roman"/>
          <w:sz w:val="26"/>
          <w:lang w:val="ru-RU"/>
        </w:rPr>
        <w:t>ая</w:t>
      </w:r>
      <w:r w:rsidR="00472E94" w:rsidRPr="00472E94">
        <w:rPr>
          <w:rFonts w:ascii="Times New Roman" w:hAnsi="Times New Roman"/>
          <w:sz w:val="26"/>
          <w:lang w:val="ru-RU"/>
        </w:rPr>
        <w:t xml:space="preserve"> </w:t>
      </w:r>
      <w:r w:rsidR="00B02D07" w:rsidRPr="00472E94">
        <w:rPr>
          <w:rFonts w:ascii="Times New Roman" w:hAnsi="Times New Roman"/>
          <w:sz w:val="26"/>
          <w:lang w:val="ru-RU"/>
        </w:rPr>
        <w:t>поправк</w:t>
      </w:r>
      <w:r w:rsidR="00B02D07">
        <w:rPr>
          <w:rFonts w:ascii="Times New Roman" w:hAnsi="Times New Roman"/>
          <w:sz w:val="26"/>
          <w:lang w:val="ru-RU"/>
        </w:rPr>
        <w:t xml:space="preserve">а </w:t>
      </w:r>
      <w:r w:rsidR="00B02D07" w:rsidRPr="00472E94">
        <w:rPr>
          <w:rFonts w:ascii="Times New Roman" w:hAnsi="Times New Roman"/>
          <w:sz w:val="26"/>
          <w:lang w:val="ru-RU"/>
        </w:rPr>
        <w:t>к</w:t>
      </w:r>
      <w:r w:rsidR="00472E94">
        <w:rPr>
          <w:rFonts w:ascii="Times New Roman" w:hAnsi="Times New Roman"/>
          <w:sz w:val="26"/>
          <w:lang w:val="ru-RU"/>
        </w:rPr>
        <w:t xml:space="preserve"> Конвенции СОЛАС</w:t>
      </w:r>
      <w:r w:rsidR="00472E94" w:rsidRPr="00472E94">
        <w:rPr>
          <w:rFonts w:ascii="Times New Roman" w:hAnsi="Times New Roman"/>
          <w:sz w:val="26"/>
          <w:lang w:val="ru-RU"/>
        </w:rPr>
        <w:t>, чтобы сделать Код</w:t>
      </w:r>
      <w:r w:rsidR="00472E94">
        <w:rPr>
          <w:rFonts w:ascii="Times New Roman" w:hAnsi="Times New Roman"/>
          <w:sz w:val="26"/>
          <w:lang w:val="ru-RU"/>
        </w:rPr>
        <w:t>екс</w:t>
      </w:r>
      <w:r w:rsidR="00472E94" w:rsidRPr="00472E94">
        <w:rPr>
          <w:rFonts w:ascii="Times New Roman" w:hAnsi="Times New Roman"/>
          <w:sz w:val="26"/>
          <w:lang w:val="ru-RU"/>
        </w:rPr>
        <w:t xml:space="preserve"> ESP 2019 обязательным, для </w:t>
      </w:r>
      <w:r w:rsidR="00B02D07">
        <w:rPr>
          <w:rFonts w:ascii="Times New Roman" w:hAnsi="Times New Roman"/>
          <w:sz w:val="26"/>
          <w:lang w:val="ru-RU"/>
        </w:rPr>
        <w:t>утверждения</w:t>
      </w:r>
      <w:r w:rsidR="00472E94" w:rsidRPr="00472E94">
        <w:rPr>
          <w:rFonts w:ascii="Times New Roman" w:hAnsi="Times New Roman"/>
          <w:sz w:val="26"/>
          <w:lang w:val="ru-RU"/>
        </w:rPr>
        <w:t xml:space="preserve"> </w:t>
      </w:r>
      <w:r w:rsidR="00472E94">
        <w:rPr>
          <w:rFonts w:ascii="Times New Roman" w:hAnsi="Times New Roman"/>
          <w:sz w:val="26"/>
          <w:lang w:val="ru-RU"/>
        </w:rPr>
        <w:t xml:space="preserve">на </w:t>
      </w:r>
      <w:r w:rsidR="00472E94" w:rsidRPr="00472E94">
        <w:rPr>
          <w:rFonts w:ascii="Times New Roman" w:hAnsi="Times New Roman"/>
          <w:sz w:val="26"/>
          <w:lang w:val="ru-RU"/>
        </w:rPr>
        <w:t>101</w:t>
      </w:r>
      <w:r w:rsidR="00472E94">
        <w:rPr>
          <w:rFonts w:ascii="Times New Roman" w:hAnsi="Times New Roman"/>
          <w:sz w:val="26"/>
          <w:lang w:val="ru-RU"/>
        </w:rPr>
        <w:t>-й сессии</w:t>
      </w:r>
      <w:r w:rsidR="00472E94" w:rsidRPr="00472E94">
        <w:rPr>
          <w:rFonts w:ascii="Times New Roman" w:hAnsi="Times New Roman"/>
          <w:sz w:val="26"/>
          <w:lang w:val="ru-RU"/>
        </w:rPr>
        <w:t xml:space="preserve"> </w:t>
      </w:r>
      <w:proofErr w:type="gramStart"/>
      <w:r w:rsidR="00472E94">
        <w:rPr>
          <w:rFonts w:ascii="Times New Roman" w:hAnsi="Times New Roman"/>
          <w:sz w:val="26"/>
          <w:lang w:val="ru-RU"/>
        </w:rPr>
        <w:t>КБМ</w:t>
      </w:r>
      <w:r w:rsidR="00472E94" w:rsidRPr="00472E94">
        <w:rPr>
          <w:rFonts w:ascii="Times New Roman" w:hAnsi="Times New Roman"/>
          <w:sz w:val="26"/>
          <w:lang w:val="ru-RU"/>
        </w:rPr>
        <w:t xml:space="preserve">  </w:t>
      </w:r>
      <w:r w:rsidR="00472E94">
        <w:rPr>
          <w:rFonts w:ascii="Times New Roman" w:hAnsi="Times New Roman"/>
          <w:sz w:val="26"/>
          <w:lang w:val="ru-RU"/>
        </w:rPr>
        <w:t>для</w:t>
      </w:r>
      <w:proofErr w:type="gramEnd"/>
      <w:r w:rsidR="00472E94" w:rsidRPr="00472E94">
        <w:rPr>
          <w:rFonts w:ascii="Times New Roman" w:hAnsi="Times New Roman"/>
          <w:sz w:val="26"/>
          <w:lang w:val="ru-RU"/>
        </w:rPr>
        <w:t xml:space="preserve"> последующего принятия на</w:t>
      </w:r>
      <w:r w:rsidR="00472E94">
        <w:rPr>
          <w:rFonts w:ascii="Times New Roman" w:hAnsi="Times New Roman"/>
          <w:sz w:val="26"/>
          <w:lang w:val="ru-RU"/>
        </w:rPr>
        <w:t xml:space="preserve"> </w:t>
      </w:r>
      <w:r w:rsidR="00472E94" w:rsidRPr="00472E94">
        <w:rPr>
          <w:rFonts w:ascii="Times New Roman" w:hAnsi="Times New Roman"/>
          <w:sz w:val="26"/>
          <w:lang w:val="ru-RU"/>
        </w:rPr>
        <w:t>102</w:t>
      </w:r>
      <w:r w:rsidR="00472E94">
        <w:rPr>
          <w:rFonts w:ascii="Times New Roman" w:hAnsi="Times New Roman"/>
          <w:sz w:val="26"/>
          <w:lang w:val="ru-RU"/>
        </w:rPr>
        <w:t>-й сессии</w:t>
      </w:r>
      <w:r w:rsidR="00472E94" w:rsidRPr="00472E94">
        <w:rPr>
          <w:rFonts w:ascii="Times New Roman" w:hAnsi="Times New Roman"/>
          <w:sz w:val="26"/>
          <w:lang w:val="ru-RU"/>
        </w:rPr>
        <w:t xml:space="preserve"> </w:t>
      </w:r>
      <w:r w:rsidR="00472E94">
        <w:rPr>
          <w:rFonts w:ascii="Times New Roman" w:hAnsi="Times New Roman"/>
          <w:sz w:val="26"/>
          <w:lang w:val="ru-RU"/>
        </w:rPr>
        <w:t xml:space="preserve">КБМ </w:t>
      </w:r>
      <w:r w:rsidR="00472E94" w:rsidRPr="00472E94">
        <w:rPr>
          <w:rFonts w:ascii="Times New Roman" w:hAnsi="Times New Roman"/>
          <w:sz w:val="26"/>
          <w:lang w:val="ru-RU"/>
        </w:rPr>
        <w:t xml:space="preserve"> после принятия Кодекса ESP 2019 </w:t>
      </w:r>
      <w:r w:rsidR="00472E94">
        <w:rPr>
          <w:rFonts w:ascii="Times New Roman" w:hAnsi="Times New Roman"/>
          <w:sz w:val="26"/>
          <w:lang w:val="ru-RU"/>
        </w:rPr>
        <w:t xml:space="preserve">резолюцией ИМО </w:t>
      </w:r>
      <w:r w:rsidR="00472E94" w:rsidRPr="00472E94">
        <w:rPr>
          <w:rFonts w:ascii="Times New Roman" w:hAnsi="Times New Roman"/>
          <w:sz w:val="26"/>
          <w:lang w:val="ru-RU"/>
        </w:rPr>
        <w:t>A 31</w:t>
      </w:r>
      <w:r w:rsidR="00472E94">
        <w:rPr>
          <w:rFonts w:ascii="Times New Roman" w:hAnsi="Times New Roman"/>
          <w:sz w:val="26"/>
          <w:lang w:val="ru-RU"/>
        </w:rPr>
        <w:t>.</w:t>
      </w:r>
    </w:p>
    <w:p w:rsidR="00B07EBE" w:rsidRPr="009D55CC" w:rsidRDefault="00B07EBE" w:rsidP="00F27DC6">
      <w:pPr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9D55CC">
        <w:rPr>
          <w:rFonts w:ascii="Times New Roman" w:hAnsi="Times New Roman"/>
          <w:b/>
          <w:i/>
          <w:sz w:val="26"/>
          <w:lang w:val="ru-RU"/>
        </w:rPr>
        <w:t xml:space="preserve">Проект поправок </w:t>
      </w:r>
      <w:r w:rsidR="00550266">
        <w:rPr>
          <w:rFonts w:ascii="Times New Roman" w:hAnsi="Times New Roman"/>
          <w:b/>
          <w:i/>
          <w:sz w:val="26"/>
          <w:lang w:val="ru-RU"/>
        </w:rPr>
        <w:t>к</w:t>
      </w:r>
      <w:r w:rsidR="00550266" w:rsidRPr="009D55CC">
        <w:rPr>
          <w:rFonts w:ascii="Times New Roman" w:hAnsi="Times New Roman"/>
          <w:b/>
          <w:i/>
          <w:sz w:val="26"/>
          <w:lang w:val="ru-RU"/>
        </w:rPr>
        <w:t xml:space="preserve"> </w:t>
      </w:r>
      <w:r w:rsidRPr="009D55CC">
        <w:rPr>
          <w:rFonts w:ascii="Times New Roman" w:hAnsi="Times New Roman"/>
          <w:b/>
          <w:i/>
          <w:sz w:val="26"/>
          <w:lang w:val="ru-RU"/>
        </w:rPr>
        <w:t xml:space="preserve">Кодексу </w:t>
      </w:r>
      <w:r>
        <w:rPr>
          <w:rFonts w:ascii="Times New Roman" w:hAnsi="Times New Roman"/>
          <w:b/>
          <w:i/>
          <w:sz w:val="26"/>
        </w:rPr>
        <w:t>SPS</w:t>
      </w:r>
      <w:r w:rsidRPr="009D55CC">
        <w:rPr>
          <w:rFonts w:ascii="Times New Roman" w:hAnsi="Times New Roman"/>
          <w:b/>
          <w:i/>
          <w:sz w:val="26"/>
          <w:lang w:val="ru-RU"/>
        </w:rPr>
        <w:t xml:space="preserve"> 2011 по </w:t>
      </w:r>
      <w:r w:rsidR="00550266">
        <w:rPr>
          <w:rFonts w:ascii="Times New Roman" w:hAnsi="Times New Roman"/>
          <w:b/>
          <w:i/>
          <w:sz w:val="26"/>
          <w:lang w:val="ru-RU"/>
        </w:rPr>
        <w:t>б</w:t>
      </w:r>
      <w:r w:rsidR="00550266" w:rsidRPr="009D55CC">
        <w:rPr>
          <w:rFonts w:ascii="Times New Roman" w:hAnsi="Times New Roman"/>
          <w:b/>
          <w:i/>
          <w:sz w:val="26"/>
          <w:lang w:val="ru-RU"/>
        </w:rPr>
        <w:t xml:space="preserve">езопасности </w:t>
      </w:r>
      <w:r w:rsidRPr="009D55CC">
        <w:rPr>
          <w:rFonts w:ascii="Times New Roman" w:hAnsi="Times New Roman"/>
          <w:b/>
          <w:i/>
          <w:sz w:val="26"/>
          <w:lang w:val="ru-RU"/>
        </w:rPr>
        <w:t>судов специального назначения</w:t>
      </w:r>
    </w:p>
    <w:p w:rsidR="00B07EBE" w:rsidRPr="009D55CC" w:rsidRDefault="00B07EBE" w:rsidP="00F27DC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>99</w:t>
      </w:r>
      <w:r w:rsidR="00A37534">
        <w:rPr>
          <w:rFonts w:ascii="Times New Roman" w:hAnsi="Times New Roman"/>
          <w:sz w:val="26"/>
          <w:lang w:val="ru-RU"/>
        </w:rPr>
        <w:t>-я сессия КБМ</w:t>
      </w:r>
      <w:r w:rsidRPr="009D55CC">
        <w:rPr>
          <w:rFonts w:ascii="Times New Roman" w:hAnsi="Times New Roman"/>
          <w:sz w:val="26"/>
          <w:lang w:val="ru-RU"/>
        </w:rPr>
        <w:t xml:space="preserve"> принял</w:t>
      </w:r>
      <w:r w:rsidR="00A37534">
        <w:rPr>
          <w:rFonts w:ascii="Times New Roman" w:hAnsi="Times New Roman"/>
          <w:sz w:val="26"/>
          <w:lang w:val="ru-RU"/>
        </w:rPr>
        <w:t>а</w:t>
      </w:r>
      <w:r w:rsidRPr="009D55CC">
        <w:rPr>
          <w:rFonts w:ascii="Times New Roman" w:hAnsi="Times New Roman"/>
          <w:sz w:val="26"/>
          <w:lang w:val="ru-RU"/>
        </w:rPr>
        <w:t xml:space="preserve"> поправки к главе </w:t>
      </w:r>
      <w:r>
        <w:rPr>
          <w:rFonts w:ascii="Times New Roman" w:hAnsi="Times New Roman"/>
          <w:sz w:val="26"/>
        </w:rPr>
        <w:t>IV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472E94">
        <w:rPr>
          <w:rFonts w:ascii="Times New Roman" w:hAnsi="Times New Roman"/>
          <w:sz w:val="26"/>
          <w:lang w:val="ru-RU"/>
        </w:rPr>
        <w:t xml:space="preserve">Конвенции </w:t>
      </w:r>
      <w:r w:rsidRPr="009D55CC">
        <w:rPr>
          <w:rFonts w:ascii="Times New Roman" w:hAnsi="Times New Roman"/>
          <w:sz w:val="26"/>
          <w:lang w:val="ru-RU"/>
        </w:rPr>
        <w:t xml:space="preserve">СОЛАС и приложению (Свидетельства) </w:t>
      </w:r>
      <w:r w:rsidR="00B02D07" w:rsidRPr="009D55CC">
        <w:rPr>
          <w:rFonts w:ascii="Times New Roman" w:hAnsi="Times New Roman"/>
          <w:sz w:val="26"/>
          <w:lang w:val="ru-RU"/>
        </w:rPr>
        <w:t xml:space="preserve">резолюцией </w:t>
      </w:r>
      <w:r w:rsidR="00B02D07">
        <w:rPr>
          <w:rFonts w:ascii="Times New Roman" w:hAnsi="Times New Roman"/>
          <w:sz w:val="26"/>
          <w:lang w:val="ru-RU"/>
        </w:rPr>
        <w:t>ИМО</w:t>
      </w:r>
      <w:r w:rsidR="00472E94">
        <w:rPr>
          <w:rFonts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</w:rPr>
        <w:t>MSC</w:t>
      </w:r>
      <w:r w:rsidRPr="009D55CC">
        <w:rPr>
          <w:rFonts w:ascii="Times New Roman" w:hAnsi="Times New Roman"/>
          <w:sz w:val="26"/>
          <w:lang w:val="ru-RU"/>
        </w:rPr>
        <w:t>.436 (99) и соответствующую поправку к Кодексу по Безопасности судов специального назначения 2008</w:t>
      </w:r>
      <w:r w:rsidR="00A37534">
        <w:rPr>
          <w:rFonts w:ascii="Times New Roman" w:hAnsi="Times New Roman"/>
          <w:sz w:val="26"/>
          <w:lang w:val="ru-RU"/>
        </w:rPr>
        <w:t xml:space="preserve"> года</w:t>
      </w:r>
      <w:r w:rsidRPr="009D55CC">
        <w:rPr>
          <w:rFonts w:ascii="Times New Roman" w:hAnsi="Times New Roman"/>
          <w:sz w:val="26"/>
          <w:lang w:val="ru-RU"/>
        </w:rPr>
        <w:t xml:space="preserve"> резолюцией </w:t>
      </w:r>
      <w:r w:rsidR="00472E94">
        <w:rPr>
          <w:rFonts w:ascii="Times New Roman" w:hAnsi="Times New Roman"/>
          <w:sz w:val="26"/>
          <w:lang w:val="ru-RU"/>
        </w:rPr>
        <w:t xml:space="preserve">ИМО </w:t>
      </w:r>
      <w:r>
        <w:rPr>
          <w:rFonts w:ascii="Times New Roman" w:hAnsi="Times New Roman"/>
          <w:sz w:val="26"/>
        </w:rPr>
        <w:t>MSC</w:t>
      </w:r>
      <w:r w:rsidRPr="009D55CC">
        <w:rPr>
          <w:rFonts w:ascii="Times New Roman" w:hAnsi="Times New Roman"/>
          <w:sz w:val="26"/>
          <w:lang w:val="ru-RU"/>
        </w:rPr>
        <w:t>.445 (99).</w:t>
      </w:r>
    </w:p>
    <w:p w:rsidR="00B07EBE" w:rsidRPr="009D55CC" w:rsidRDefault="00B07EBE" w:rsidP="00F27DC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>99</w:t>
      </w:r>
      <w:r w:rsidR="00A43E24">
        <w:rPr>
          <w:rFonts w:ascii="Times New Roman" w:hAnsi="Times New Roman"/>
          <w:sz w:val="26"/>
          <w:lang w:val="ru-RU"/>
        </w:rPr>
        <w:t>-я сессия</w:t>
      </w:r>
      <w:r w:rsidRPr="009D55CC">
        <w:rPr>
          <w:rFonts w:ascii="Times New Roman" w:hAnsi="Times New Roman"/>
          <w:sz w:val="26"/>
          <w:lang w:val="ru-RU"/>
        </w:rPr>
        <w:t xml:space="preserve"> запросил</w:t>
      </w:r>
      <w:r w:rsidR="00A43E24">
        <w:rPr>
          <w:rFonts w:ascii="Times New Roman" w:hAnsi="Times New Roman"/>
          <w:sz w:val="26"/>
          <w:lang w:val="ru-RU"/>
        </w:rPr>
        <w:t>а</w:t>
      </w:r>
      <w:r w:rsidRPr="009D55CC">
        <w:rPr>
          <w:rFonts w:ascii="Times New Roman" w:hAnsi="Times New Roman"/>
          <w:sz w:val="26"/>
          <w:lang w:val="ru-RU"/>
        </w:rPr>
        <w:t xml:space="preserve"> Секретариат подготовить проект резолюции</w:t>
      </w:r>
      <w:r w:rsidR="00DF3579">
        <w:rPr>
          <w:rFonts w:ascii="Times New Roman" w:hAnsi="Times New Roman"/>
          <w:sz w:val="26"/>
          <w:lang w:val="ru-RU"/>
        </w:rPr>
        <w:t xml:space="preserve"> </w:t>
      </w:r>
      <w:r w:rsidR="00B02D07">
        <w:rPr>
          <w:rFonts w:ascii="Times New Roman" w:hAnsi="Times New Roman"/>
          <w:sz w:val="26"/>
          <w:lang w:val="ru-RU"/>
        </w:rPr>
        <w:t xml:space="preserve">ИМО </w:t>
      </w:r>
      <w:r w:rsidR="00B02D07" w:rsidRPr="009D55CC">
        <w:rPr>
          <w:rFonts w:ascii="Times New Roman" w:hAnsi="Times New Roman"/>
          <w:sz w:val="26"/>
          <w:lang w:val="ru-RU"/>
        </w:rPr>
        <w:t>MSC</w:t>
      </w:r>
      <w:r w:rsidRPr="009D55CC">
        <w:rPr>
          <w:rFonts w:ascii="Times New Roman" w:hAnsi="Times New Roman"/>
          <w:sz w:val="26"/>
          <w:lang w:val="ru-RU"/>
        </w:rPr>
        <w:t xml:space="preserve"> о поправках к Кодексу по </w:t>
      </w:r>
      <w:r w:rsidR="00A43E24">
        <w:rPr>
          <w:rFonts w:ascii="Times New Roman" w:hAnsi="Times New Roman"/>
          <w:sz w:val="26"/>
          <w:lang w:val="ru-RU"/>
        </w:rPr>
        <w:t>б</w:t>
      </w:r>
      <w:r w:rsidR="00A43E24" w:rsidRPr="009D55CC">
        <w:rPr>
          <w:rFonts w:ascii="Times New Roman" w:hAnsi="Times New Roman"/>
          <w:sz w:val="26"/>
          <w:lang w:val="ru-RU"/>
        </w:rPr>
        <w:t xml:space="preserve">езопасности </w:t>
      </w:r>
      <w:r w:rsidRPr="009D55CC">
        <w:rPr>
          <w:rFonts w:ascii="Times New Roman" w:hAnsi="Times New Roman"/>
          <w:sz w:val="26"/>
          <w:lang w:val="ru-RU"/>
        </w:rPr>
        <w:t>судов специального назначения (резолюция</w:t>
      </w:r>
      <w:r w:rsidR="00DF3579">
        <w:rPr>
          <w:rFonts w:ascii="Times New Roman" w:hAnsi="Times New Roman"/>
          <w:sz w:val="26"/>
          <w:lang w:val="ru-RU"/>
        </w:rPr>
        <w:t xml:space="preserve"> ИМО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</w:rPr>
        <w:t>A</w:t>
      </w:r>
      <w:r w:rsidRPr="009D55CC">
        <w:rPr>
          <w:rFonts w:ascii="Times New Roman" w:hAnsi="Times New Roman"/>
          <w:sz w:val="26"/>
          <w:lang w:val="ru-RU"/>
        </w:rPr>
        <w:t xml:space="preserve">.534 (13)), включающий поправки, принятые </w:t>
      </w:r>
      <w:r>
        <w:rPr>
          <w:rFonts w:ascii="Times New Roman" w:hAnsi="Times New Roman"/>
          <w:sz w:val="26"/>
        </w:rPr>
        <w:t>MSC</w:t>
      </w:r>
      <w:r w:rsidR="00B02D07">
        <w:rPr>
          <w:rFonts w:ascii="Times New Roman" w:hAnsi="Times New Roman"/>
          <w:sz w:val="26"/>
          <w:lang w:val="ru-RU"/>
        </w:rPr>
        <w:t>/</w:t>
      </w:r>
      <w:proofErr w:type="spellStart"/>
      <w:r>
        <w:rPr>
          <w:rFonts w:ascii="Times New Roman" w:hAnsi="Times New Roman"/>
          <w:sz w:val="26"/>
        </w:rPr>
        <w:t>Circ</w:t>
      </w:r>
      <w:proofErr w:type="spellEnd"/>
      <w:r w:rsidRPr="009D55CC">
        <w:rPr>
          <w:rFonts w:ascii="Times New Roman" w:hAnsi="Times New Roman"/>
          <w:sz w:val="26"/>
          <w:lang w:val="ru-RU"/>
        </w:rPr>
        <w:t>.739 и резолюцию</w:t>
      </w:r>
      <w:r w:rsidR="00DF3579">
        <w:rPr>
          <w:rFonts w:ascii="Times New Roman" w:hAnsi="Times New Roman"/>
          <w:sz w:val="26"/>
          <w:lang w:val="ru-RU"/>
        </w:rPr>
        <w:t xml:space="preserve"> ИМО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</w:rPr>
        <w:t>MSC</w:t>
      </w:r>
      <w:r w:rsidRPr="009D55CC">
        <w:rPr>
          <w:rFonts w:ascii="Times New Roman" w:hAnsi="Times New Roman"/>
          <w:sz w:val="26"/>
          <w:lang w:val="ru-RU"/>
        </w:rPr>
        <w:t>.183 (79).</w:t>
      </w:r>
    </w:p>
    <w:p w:rsidR="00B07EBE" w:rsidRPr="009D55CC" w:rsidRDefault="00A43E24" w:rsidP="00F27DC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>На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>100</w:t>
      </w:r>
      <w:r>
        <w:rPr>
          <w:rFonts w:ascii="Times New Roman" w:hAnsi="Times New Roman"/>
          <w:sz w:val="26"/>
          <w:lang w:val="ru-RU"/>
        </w:rPr>
        <w:t>-й сессии</w:t>
      </w:r>
      <w:r w:rsidR="00B07EBE" w:rsidRPr="009D55CC">
        <w:rPr>
          <w:rFonts w:ascii="Times New Roman" w:hAnsi="Times New Roman"/>
          <w:sz w:val="26"/>
          <w:lang w:val="ru-RU"/>
        </w:rPr>
        <w:t xml:space="preserve"> </w:t>
      </w:r>
      <w:r w:rsidRPr="009D55CC">
        <w:rPr>
          <w:rFonts w:ascii="Times New Roman" w:hAnsi="Times New Roman"/>
          <w:sz w:val="26"/>
          <w:lang w:val="ru-RU"/>
        </w:rPr>
        <w:t>приня</w:t>
      </w:r>
      <w:r>
        <w:rPr>
          <w:rFonts w:ascii="Times New Roman" w:hAnsi="Times New Roman"/>
          <w:sz w:val="26"/>
          <w:lang w:val="ru-RU"/>
        </w:rPr>
        <w:t>ты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 xml:space="preserve">поправки к Кодексу по </w:t>
      </w:r>
      <w:r>
        <w:rPr>
          <w:rFonts w:ascii="Times New Roman" w:hAnsi="Times New Roman"/>
          <w:sz w:val="26"/>
          <w:lang w:val="ru-RU"/>
        </w:rPr>
        <w:t>б</w:t>
      </w:r>
      <w:r w:rsidRPr="009D55CC">
        <w:rPr>
          <w:rFonts w:ascii="Times New Roman" w:hAnsi="Times New Roman"/>
          <w:sz w:val="26"/>
          <w:lang w:val="ru-RU"/>
        </w:rPr>
        <w:t xml:space="preserve">езопасности </w:t>
      </w:r>
      <w:r w:rsidR="00B07EBE" w:rsidRPr="009D55CC">
        <w:rPr>
          <w:rFonts w:ascii="Times New Roman" w:hAnsi="Times New Roman"/>
          <w:sz w:val="26"/>
          <w:lang w:val="ru-RU"/>
        </w:rPr>
        <w:t xml:space="preserve">судов специального назначения, включающие поправки, ранее принятые циркуляром </w:t>
      </w:r>
      <w:r w:rsidR="00B07EBE">
        <w:rPr>
          <w:rFonts w:ascii="Times New Roman" w:hAnsi="Times New Roman"/>
          <w:sz w:val="26"/>
        </w:rPr>
        <w:t>MSC</w:t>
      </w:r>
      <w:r w:rsidR="00B02D07">
        <w:rPr>
          <w:rFonts w:ascii="Times New Roman" w:hAnsi="Times New Roman"/>
          <w:sz w:val="26"/>
          <w:lang w:val="ru-RU"/>
        </w:rPr>
        <w:t>/</w:t>
      </w:r>
      <w:proofErr w:type="spellStart"/>
      <w:r w:rsidR="00B07EBE">
        <w:rPr>
          <w:rFonts w:ascii="Times New Roman" w:hAnsi="Times New Roman"/>
          <w:sz w:val="26"/>
        </w:rPr>
        <w:t>Circ</w:t>
      </w:r>
      <w:proofErr w:type="spellEnd"/>
      <w:r w:rsidR="00B07EBE" w:rsidRPr="009D55CC">
        <w:rPr>
          <w:rFonts w:ascii="Times New Roman" w:hAnsi="Times New Roman"/>
          <w:sz w:val="26"/>
          <w:lang w:val="ru-RU"/>
        </w:rPr>
        <w:t xml:space="preserve">.739 и резолюцией </w:t>
      </w:r>
      <w:r w:rsidR="00B07EBE">
        <w:rPr>
          <w:rFonts w:ascii="Times New Roman" w:hAnsi="Times New Roman"/>
          <w:sz w:val="26"/>
        </w:rPr>
        <w:t>MSC</w:t>
      </w:r>
      <w:r w:rsidR="00B07EBE" w:rsidRPr="009D55CC">
        <w:rPr>
          <w:rFonts w:ascii="Times New Roman" w:hAnsi="Times New Roman"/>
          <w:sz w:val="26"/>
          <w:lang w:val="ru-RU"/>
        </w:rPr>
        <w:t xml:space="preserve">.183 (79), и соответствующую поправку к </w:t>
      </w:r>
      <w:r w:rsidR="00911CB7">
        <w:rPr>
          <w:rFonts w:ascii="Times New Roman" w:hAnsi="Times New Roman"/>
          <w:sz w:val="26"/>
          <w:lang w:val="ru-RU"/>
        </w:rPr>
        <w:t>отчетности по оборудованию</w:t>
      </w:r>
      <w:r w:rsidR="00B07EBE" w:rsidRPr="009D55CC">
        <w:rPr>
          <w:rFonts w:ascii="Times New Roman" w:hAnsi="Times New Roman"/>
          <w:sz w:val="26"/>
          <w:lang w:val="ru-RU"/>
        </w:rPr>
        <w:t>.</w:t>
      </w:r>
    </w:p>
    <w:p w:rsidR="00B07EBE" w:rsidRPr="009D55CC" w:rsidRDefault="00B07EBE" w:rsidP="00F27DC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Поправки вступают в силу 1 января 2020 года в связи с вступлением в силу поправок к главе </w:t>
      </w:r>
      <w:r>
        <w:rPr>
          <w:rFonts w:ascii="Times New Roman" w:hAnsi="Times New Roman"/>
          <w:sz w:val="26"/>
        </w:rPr>
        <w:t>IV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DF3579">
        <w:rPr>
          <w:rFonts w:ascii="Times New Roman" w:hAnsi="Times New Roman"/>
          <w:sz w:val="26"/>
          <w:lang w:val="ru-RU"/>
        </w:rPr>
        <w:t xml:space="preserve">Конвенции </w:t>
      </w:r>
      <w:r w:rsidRPr="009D55CC">
        <w:rPr>
          <w:rFonts w:ascii="Times New Roman" w:hAnsi="Times New Roman"/>
          <w:sz w:val="26"/>
          <w:lang w:val="ru-RU"/>
        </w:rPr>
        <w:t>СОЛАС и приложением (Свидетельства), принятым резолюцией</w:t>
      </w:r>
      <w:r w:rsidR="00DF3579">
        <w:rPr>
          <w:rFonts w:ascii="Times New Roman" w:hAnsi="Times New Roman"/>
          <w:sz w:val="26"/>
          <w:lang w:val="ru-RU"/>
        </w:rPr>
        <w:t xml:space="preserve"> ИМО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</w:rPr>
        <w:t>MSC</w:t>
      </w:r>
      <w:r w:rsidRPr="009D55CC">
        <w:rPr>
          <w:rFonts w:ascii="Times New Roman" w:hAnsi="Times New Roman"/>
          <w:sz w:val="26"/>
          <w:lang w:val="ru-RU"/>
        </w:rPr>
        <w:t>.436 (99).</w:t>
      </w:r>
    </w:p>
    <w:p w:rsidR="00B07EBE" w:rsidRPr="009D55CC" w:rsidRDefault="0000632A" w:rsidP="00F27DC6">
      <w:pPr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>
        <w:rPr>
          <w:rFonts w:ascii="Times New Roman" w:hAnsi="Times New Roman"/>
          <w:b/>
          <w:i/>
          <w:sz w:val="26"/>
          <w:lang w:val="ru-RU"/>
        </w:rPr>
        <w:lastRenderedPageBreak/>
        <w:t xml:space="preserve">Аналитическое исследование по вопросам нормативного регулирования </w:t>
      </w:r>
      <w:r w:rsidR="00B07EBE" w:rsidRPr="009D55CC">
        <w:rPr>
          <w:rFonts w:ascii="Times New Roman" w:hAnsi="Times New Roman"/>
          <w:b/>
          <w:i/>
          <w:sz w:val="26"/>
          <w:lang w:val="ru-RU"/>
        </w:rPr>
        <w:t>использования морских автономных надводных судов (</w:t>
      </w:r>
      <w:r w:rsidR="00B07EBE">
        <w:rPr>
          <w:rFonts w:ascii="Times New Roman" w:hAnsi="Times New Roman"/>
          <w:b/>
          <w:i/>
          <w:sz w:val="26"/>
        </w:rPr>
        <w:t>MASS</w:t>
      </w:r>
      <w:r w:rsidR="00B07EBE" w:rsidRPr="009D55CC">
        <w:rPr>
          <w:rFonts w:ascii="Times New Roman" w:hAnsi="Times New Roman"/>
          <w:b/>
          <w:i/>
          <w:sz w:val="26"/>
          <w:lang w:val="ru-RU"/>
        </w:rPr>
        <w:t>)</w:t>
      </w:r>
    </w:p>
    <w:p w:rsidR="00B07EBE" w:rsidRPr="009D55CC" w:rsidRDefault="00B07EBE" w:rsidP="00F27DC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00632A">
        <w:rPr>
          <w:rFonts w:ascii="Times New Roman" w:hAnsi="Times New Roman"/>
          <w:sz w:val="26"/>
          <w:lang w:val="ru-RU"/>
        </w:rPr>
        <w:t xml:space="preserve"> На </w:t>
      </w:r>
      <w:r w:rsidRPr="009D55CC">
        <w:rPr>
          <w:rFonts w:ascii="Times New Roman" w:hAnsi="Times New Roman"/>
          <w:sz w:val="26"/>
          <w:lang w:val="ru-RU"/>
        </w:rPr>
        <w:t>99</w:t>
      </w:r>
      <w:r w:rsidR="0000632A">
        <w:rPr>
          <w:rFonts w:ascii="Times New Roman" w:hAnsi="Times New Roman"/>
          <w:sz w:val="26"/>
          <w:lang w:val="ru-RU"/>
        </w:rPr>
        <w:t>-й сессии КБМ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00632A" w:rsidRPr="009D55CC">
        <w:rPr>
          <w:rFonts w:ascii="Times New Roman" w:hAnsi="Times New Roman"/>
          <w:sz w:val="26"/>
          <w:lang w:val="ru-RU"/>
        </w:rPr>
        <w:t>утвер</w:t>
      </w:r>
      <w:r w:rsidR="0000632A">
        <w:rPr>
          <w:rFonts w:ascii="Times New Roman" w:hAnsi="Times New Roman"/>
          <w:sz w:val="26"/>
          <w:lang w:val="ru-RU"/>
        </w:rPr>
        <w:t>ждены</w:t>
      </w:r>
      <w:r w:rsidR="0000632A" w:rsidRPr="009D55CC">
        <w:rPr>
          <w:rFonts w:ascii="Times New Roman" w:hAnsi="Times New Roman"/>
          <w:sz w:val="26"/>
          <w:lang w:val="ru-RU"/>
        </w:rPr>
        <w:t xml:space="preserve"> </w:t>
      </w:r>
      <w:r w:rsidRPr="009D55CC">
        <w:rPr>
          <w:rFonts w:ascii="Times New Roman" w:hAnsi="Times New Roman"/>
          <w:sz w:val="26"/>
          <w:lang w:val="ru-RU"/>
        </w:rPr>
        <w:t xml:space="preserve">руководящие принципы для определения </w:t>
      </w:r>
      <w:r w:rsidR="0000632A">
        <w:rPr>
          <w:rFonts w:ascii="Times New Roman" w:hAnsi="Times New Roman"/>
          <w:sz w:val="26"/>
          <w:lang w:val="ru-RU"/>
        </w:rPr>
        <w:t>аналитического исследования</w:t>
      </w:r>
      <w:r w:rsidRPr="009D55CC">
        <w:rPr>
          <w:rFonts w:ascii="Times New Roman" w:hAnsi="Times New Roman"/>
          <w:sz w:val="26"/>
          <w:lang w:val="ru-RU"/>
        </w:rPr>
        <w:t xml:space="preserve"> и </w:t>
      </w:r>
      <w:r w:rsidR="0000632A" w:rsidRPr="009D55CC">
        <w:rPr>
          <w:rFonts w:ascii="Times New Roman" w:hAnsi="Times New Roman"/>
          <w:sz w:val="26"/>
          <w:lang w:val="ru-RU"/>
        </w:rPr>
        <w:t>учре</w:t>
      </w:r>
      <w:r w:rsidR="0000632A">
        <w:rPr>
          <w:rFonts w:ascii="Times New Roman" w:hAnsi="Times New Roman"/>
          <w:sz w:val="26"/>
          <w:lang w:val="ru-RU"/>
        </w:rPr>
        <w:t>ж</w:t>
      </w:r>
      <w:r w:rsidR="0000632A" w:rsidRPr="009D55CC">
        <w:rPr>
          <w:rFonts w:ascii="Times New Roman" w:hAnsi="Times New Roman"/>
          <w:sz w:val="26"/>
          <w:lang w:val="ru-RU"/>
        </w:rPr>
        <w:t>д</w:t>
      </w:r>
      <w:r w:rsidR="0000632A">
        <w:rPr>
          <w:rFonts w:ascii="Times New Roman" w:hAnsi="Times New Roman"/>
          <w:sz w:val="26"/>
          <w:lang w:val="ru-RU"/>
        </w:rPr>
        <w:t>ена</w:t>
      </w:r>
      <w:r w:rsidR="0000632A" w:rsidRPr="009D55CC">
        <w:rPr>
          <w:rFonts w:ascii="Times New Roman" w:hAnsi="Times New Roman"/>
          <w:sz w:val="26"/>
          <w:lang w:val="ru-RU"/>
        </w:rPr>
        <w:t xml:space="preserve"> </w:t>
      </w:r>
      <w:r w:rsidRPr="009D55CC">
        <w:rPr>
          <w:rFonts w:ascii="Times New Roman" w:hAnsi="Times New Roman"/>
          <w:sz w:val="26"/>
          <w:lang w:val="ru-RU"/>
        </w:rPr>
        <w:t xml:space="preserve">Предметную группу по </w:t>
      </w:r>
      <w:r>
        <w:rPr>
          <w:rFonts w:ascii="Times New Roman" w:hAnsi="Times New Roman"/>
          <w:sz w:val="26"/>
        </w:rPr>
        <w:t>MASS</w:t>
      </w:r>
      <w:r w:rsidRPr="009D55CC">
        <w:rPr>
          <w:rFonts w:ascii="Times New Roman" w:hAnsi="Times New Roman"/>
          <w:sz w:val="26"/>
          <w:lang w:val="ru-RU"/>
        </w:rPr>
        <w:t xml:space="preserve">. </w:t>
      </w:r>
      <w:r w:rsidR="0000632A">
        <w:rPr>
          <w:rFonts w:ascii="Times New Roman" w:hAnsi="Times New Roman"/>
          <w:sz w:val="26"/>
          <w:lang w:val="ru-RU"/>
        </w:rPr>
        <w:t>Т</w:t>
      </w:r>
      <w:r w:rsidRPr="009D55CC">
        <w:rPr>
          <w:rFonts w:ascii="Times New Roman" w:hAnsi="Times New Roman"/>
          <w:sz w:val="26"/>
          <w:lang w:val="ru-RU"/>
        </w:rPr>
        <w:t xml:space="preserve">акже </w:t>
      </w:r>
      <w:r w:rsidR="0000632A" w:rsidRPr="009D55CC">
        <w:rPr>
          <w:rFonts w:ascii="Times New Roman" w:hAnsi="Times New Roman"/>
          <w:sz w:val="26"/>
          <w:lang w:val="ru-RU"/>
        </w:rPr>
        <w:t>одобр</w:t>
      </w:r>
      <w:r w:rsidR="0000632A">
        <w:rPr>
          <w:rFonts w:ascii="Times New Roman" w:hAnsi="Times New Roman"/>
          <w:sz w:val="26"/>
          <w:lang w:val="ru-RU"/>
        </w:rPr>
        <w:t>ена</w:t>
      </w:r>
      <w:r w:rsidR="0000632A" w:rsidRPr="009D55CC">
        <w:rPr>
          <w:rFonts w:ascii="Times New Roman" w:hAnsi="Times New Roman"/>
          <w:sz w:val="26"/>
          <w:lang w:val="ru-RU"/>
        </w:rPr>
        <w:t xml:space="preserve"> разработк</w:t>
      </w:r>
      <w:r w:rsidR="0000632A">
        <w:rPr>
          <w:rFonts w:ascii="Times New Roman" w:hAnsi="Times New Roman"/>
          <w:sz w:val="26"/>
          <w:lang w:val="ru-RU"/>
        </w:rPr>
        <w:t>а</w:t>
      </w:r>
      <w:r w:rsidR="0000632A" w:rsidRPr="009D55CC">
        <w:rPr>
          <w:rFonts w:ascii="Times New Roman" w:hAnsi="Times New Roman"/>
          <w:sz w:val="26"/>
          <w:lang w:val="ru-RU"/>
        </w:rPr>
        <w:t xml:space="preserve"> </w:t>
      </w:r>
      <w:r w:rsidRPr="009D55CC">
        <w:rPr>
          <w:rFonts w:ascii="Times New Roman" w:hAnsi="Times New Roman"/>
          <w:sz w:val="26"/>
          <w:lang w:val="ru-RU"/>
        </w:rPr>
        <w:t xml:space="preserve">временных руководящих принципов для испытаний </w:t>
      </w:r>
      <w:r w:rsidR="00531472">
        <w:rPr>
          <w:rFonts w:ascii="Times New Roman" w:hAnsi="Times New Roman"/>
          <w:sz w:val="26"/>
        </w:rPr>
        <w:t>MASS</w:t>
      </w:r>
      <w:r w:rsidRPr="009D55CC">
        <w:rPr>
          <w:rFonts w:ascii="Times New Roman" w:hAnsi="Times New Roman"/>
          <w:sz w:val="26"/>
          <w:lang w:val="ru-RU"/>
        </w:rPr>
        <w:t>.</w:t>
      </w:r>
    </w:p>
    <w:p w:rsidR="00F27DC6" w:rsidRPr="009D55CC" w:rsidRDefault="00B02D07" w:rsidP="00F27DC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 xml:space="preserve">На </w:t>
      </w:r>
      <w:r w:rsidRPr="009D55CC">
        <w:rPr>
          <w:rFonts w:ascii="Times New Roman" w:hAnsi="Times New Roman"/>
          <w:sz w:val="26"/>
          <w:lang w:val="ru-RU"/>
        </w:rPr>
        <w:t>100</w:t>
      </w:r>
      <w:r w:rsidR="0000632A">
        <w:rPr>
          <w:rFonts w:ascii="Times New Roman" w:hAnsi="Times New Roman"/>
          <w:sz w:val="26"/>
          <w:lang w:val="ru-RU"/>
        </w:rPr>
        <w:t>-й сессии КБМ</w:t>
      </w:r>
      <w:r w:rsidR="00B07EBE" w:rsidRPr="009D55CC">
        <w:rPr>
          <w:rFonts w:ascii="Times New Roman" w:hAnsi="Times New Roman"/>
          <w:sz w:val="26"/>
          <w:lang w:val="ru-RU"/>
        </w:rPr>
        <w:t xml:space="preserve"> </w:t>
      </w:r>
      <w:r w:rsidR="0000632A" w:rsidRPr="009D55CC">
        <w:rPr>
          <w:rFonts w:ascii="Times New Roman" w:hAnsi="Times New Roman"/>
          <w:sz w:val="26"/>
          <w:lang w:val="ru-RU"/>
        </w:rPr>
        <w:t>одобр</w:t>
      </w:r>
      <w:r w:rsidR="0000632A">
        <w:rPr>
          <w:rFonts w:ascii="Times New Roman" w:hAnsi="Times New Roman"/>
          <w:sz w:val="26"/>
          <w:lang w:val="ru-RU"/>
        </w:rPr>
        <w:t>ены</w:t>
      </w:r>
      <w:r w:rsidR="0000632A"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 xml:space="preserve">руководящие принципы для проведения </w:t>
      </w:r>
      <w:r w:rsidR="0000632A">
        <w:rPr>
          <w:rFonts w:ascii="Times New Roman" w:hAnsi="Times New Roman"/>
          <w:sz w:val="26"/>
          <w:lang w:val="ru-RU"/>
        </w:rPr>
        <w:t>аналитического исследования</w:t>
      </w:r>
      <w:r w:rsidR="00B07EBE" w:rsidRPr="009D55CC">
        <w:rPr>
          <w:rFonts w:ascii="Times New Roman" w:hAnsi="Times New Roman"/>
          <w:sz w:val="26"/>
          <w:lang w:val="ru-RU"/>
        </w:rPr>
        <w:t>, включая план работы и процедуры.</w:t>
      </w:r>
    </w:p>
    <w:p w:rsidR="00B07EBE" w:rsidRPr="009D55CC" w:rsidRDefault="00B07EBE" w:rsidP="00F27DC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Целью </w:t>
      </w:r>
      <w:r w:rsidR="00531472">
        <w:rPr>
          <w:rFonts w:ascii="Times New Roman" w:hAnsi="Times New Roman"/>
          <w:sz w:val="26"/>
          <w:lang w:val="ru-RU"/>
        </w:rPr>
        <w:t>аналитического исследования</w:t>
      </w:r>
      <w:r w:rsidRPr="009D55CC">
        <w:rPr>
          <w:rFonts w:ascii="Times New Roman" w:hAnsi="Times New Roman"/>
          <w:sz w:val="26"/>
          <w:lang w:val="ru-RU"/>
        </w:rPr>
        <w:t xml:space="preserve"> является определение, каким образом безопасные, надежные и экологически чистые операции морских автономных надводных судов (</w:t>
      </w:r>
      <w:r w:rsidR="00531472">
        <w:rPr>
          <w:rFonts w:ascii="Times New Roman" w:hAnsi="Times New Roman"/>
          <w:sz w:val="26"/>
        </w:rPr>
        <w:t>MASS</w:t>
      </w:r>
      <w:r w:rsidRPr="009D55CC">
        <w:rPr>
          <w:rFonts w:ascii="Times New Roman" w:hAnsi="Times New Roman"/>
          <w:sz w:val="26"/>
          <w:lang w:val="ru-RU"/>
        </w:rPr>
        <w:t>) могут относиться к инструментам ИМО.</w:t>
      </w:r>
    </w:p>
    <w:p w:rsidR="00B07EBE" w:rsidRPr="009D55CC" w:rsidRDefault="00B07EBE" w:rsidP="00F27DC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Для </w:t>
      </w:r>
      <w:r w:rsidR="00531472">
        <w:rPr>
          <w:rFonts w:ascii="Times New Roman" w:hAnsi="Times New Roman"/>
          <w:sz w:val="26"/>
          <w:lang w:val="ru-RU"/>
        </w:rPr>
        <w:t xml:space="preserve">содействия проведению аналитического исследования степень </w:t>
      </w:r>
      <w:r w:rsidR="00B02D07" w:rsidRPr="009D55CC">
        <w:rPr>
          <w:rFonts w:ascii="Times New Roman" w:hAnsi="Times New Roman"/>
          <w:sz w:val="26"/>
          <w:lang w:val="ru-RU"/>
        </w:rPr>
        <w:t xml:space="preserve">автономии </w:t>
      </w:r>
      <w:r w:rsidR="00B02D07">
        <w:rPr>
          <w:rFonts w:ascii="Times New Roman" w:hAnsi="Times New Roman"/>
          <w:sz w:val="26"/>
          <w:lang w:val="ru-RU"/>
        </w:rPr>
        <w:t>судна</w:t>
      </w:r>
      <w:r w:rsidR="00531472">
        <w:rPr>
          <w:rFonts w:ascii="Times New Roman" w:hAnsi="Times New Roman"/>
          <w:sz w:val="26"/>
          <w:lang w:val="ru-RU"/>
        </w:rPr>
        <w:t xml:space="preserve"> определены </w:t>
      </w:r>
      <w:r w:rsidRPr="009D55CC">
        <w:rPr>
          <w:rFonts w:ascii="Times New Roman" w:hAnsi="Times New Roman"/>
          <w:sz w:val="26"/>
          <w:lang w:val="ru-RU"/>
        </w:rPr>
        <w:t>следующим образом:</w:t>
      </w:r>
    </w:p>
    <w:p w:rsidR="00B07EBE" w:rsidRPr="009D55CC" w:rsidRDefault="00B07EBE" w:rsidP="00F27DC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Степень один: Судно с автоматизированными процессами и </w:t>
      </w:r>
      <w:r w:rsidR="00531472">
        <w:rPr>
          <w:rFonts w:ascii="Times New Roman" w:hAnsi="Times New Roman"/>
          <w:sz w:val="26"/>
          <w:lang w:val="ru-RU"/>
        </w:rPr>
        <w:t>по</w:t>
      </w:r>
      <w:r w:rsidR="00E53A3A">
        <w:rPr>
          <w:rFonts w:ascii="Times New Roman" w:hAnsi="Times New Roman"/>
          <w:sz w:val="26"/>
          <w:lang w:val="ru-RU"/>
        </w:rPr>
        <w:t>д</w:t>
      </w:r>
      <w:r w:rsidR="00531472">
        <w:rPr>
          <w:rFonts w:ascii="Times New Roman" w:hAnsi="Times New Roman"/>
          <w:sz w:val="26"/>
          <w:lang w:val="ru-RU"/>
        </w:rPr>
        <w:t xml:space="preserve">держкой </w:t>
      </w:r>
      <w:r w:rsidRPr="009D55CC">
        <w:rPr>
          <w:rFonts w:ascii="Times New Roman" w:hAnsi="Times New Roman"/>
          <w:sz w:val="26"/>
          <w:lang w:val="ru-RU"/>
        </w:rPr>
        <w:t xml:space="preserve">принятия решений: </w:t>
      </w:r>
      <w:r w:rsidR="00E53A3A">
        <w:rPr>
          <w:rFonts w:ascii="Times New Roman" w:hAnsi="Times New Roman"/>
          <w:sz w:val="26"/>
          <w:lang w:val="ru-RU"/>
        </w:rPr>
        <w:t>Экипаж находится</w:t>
      </w:r>
      <w:r w:rsidRPr="009D55CC">
        <w:rPr>
          <w:rFonts w:ascii="Times New Roman" w:hAnsi="Times New Roman"/>
          <w:sz w:val="26"/>
          <w:lang w:val="ru-RU"/>
        </w:rPr>
        <w:t xml:space="preserve"> на борту для </w:t>
      </w:r>
      <w:r w:rsidR="00531472">
        <w:rPr>
          <w:rFonts w:ascii="Times New Roman" w:hAnsi="Times New Roman"/>
          <w:sz w:val="26"/>
          <w:lang w:val="ru-RU"/>
        </w:rPr>
        <w:t>приведения в действие</w:t>
      </w:r>
      <w:r w:rsidR="00531472" w:rsidRPr="009D55CC">
        <w:rPr>
          <w:rFonts w:ascii="Times New Roman" w:hAnsi="Times New Roman"/>
          <w:sz w:val="26"/>
          <w:lang w:val="ru-RU"/>
        </w:rPr>
        <w:t xml:space="preserve"> </w:t>
      </w:r>
      <w:r w:rsidRPr="009D55CC">
        <w:rPr>
          <w:rFonts w:ascii="Times New Roman" w:hAnsi="Times New Roman"/>
          <w:sz w:val="26"/>
          <w:lang w:val="ru-RU"/>
        </w:rPr>
        <w:t>и контрол</w:t>
      </w:r>
      <w:r w:rsidR="00531472">
        <w:rPr>
          <w:rFonts w:ascii="Times New Roman" w:hAnsi="Times New Roman"/>
          <w:sz w:val="26"/>
          <w:lang w:val="ru-RU"/>
        </w:rPr>
        <w:t>я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531472">
        <w:rPr>
          <w:rFonts w:ascii="Times New Roman" w:hAnsi="Times New Roman"/>
          <w:sz w:val="26"/>
          <w:lang w:val="ru-RU"/>
        </w:rPr>
        <w:t>бортовых</w:t>
      </w:r>
      <w:r w:rsidR="00531472" w:rsidRPr="009D55CC">
        <w:rPr>
          <w:rFonts w:ascii="Times New Roman" w:hAnsi="Times New Roman"/>
          <w:sz w:val="26"/>
          <w:lang w:val="ru-RU"/>
        </w:rPr>
        <w:t xml:space="preserve"> </w:t>
      </w:r>
      <w:r w:rsidRPr="009D55CC">
        <w:rPr>
          <w:rFonts w:ascii="Times New Roman" w:hAnsi="Times New Roman"/>
          <w:sz w:val="26"/>
          <w:lang w:val="ru-RU"/>
        </w:rPr>
        <w:t xml:space="preserve">систем и функций. </w:t>
      </w:r>
      <w:r w:rsidR="00531472">
        <w:rPr>
          <w:rFonts w:ascii="Times New Roman" w:hAnsi="Times New Roman"/>
          <w:sz w:val="26"/>
          <w:lang w:val="ru-RU"/>
        </w:rPr>
        <w:t>При этом некоторые операции могут быть автоматизированы</w:t>
      </w:r>
      <w:r w:rsidR="00B51852">
        <w:rPr>
          <w:rFonts w:ascii="Times New Roman" w:hAnsi="Times New Roman"/>
          <w:sz w:val="26"/>
          <w:lang w:val="ru-RU"/>
        </w:rPr>
        <w:t>,</w:t>
      </w:r>
      <w:r w:rsidR="00531472">
        <w:rPr>
          <w:rFonts w:ascii="Times New Roman" w:hAnsi="Times New Roman"/>
          <w:sz w:val="26"/>
          <w:lang w:val="ru-RU"/>
        </w:rPr>
        <w:t xml:space="preserve"> </w:t>
      </w:r>
      <w:r w:rsidR="00B51852">
        <w:rPr>
          <w:rFonts w:ascii="Times New Roman" w:hAnsi="Times New Roman"/>
          <w:sz w:val="26"/>
          <w:lang w:val="ru-RU"/>
        </w:rPr>
        <w:t>и</w:t>
      </w:r>
      <w:r w:rsidRPr="009D55CC">
        <w:rPr>
          <w:rFonts w:ascii="Times New Roman" w:hAnsi="Times New Roman"/>
          <w:sz w:val="26"/>
          <w:lang w:val="ru-RU"/>
        </w:rPr>
        <w:t xml:space="preserve">ногда </w:t>
      </w:r>
      <w:r w:rsidR="00B51852" w:rsidRPr="009D55CC">
        <w:rPr>
          <w:rFonts w:ascii="Times New Roman" w:hAnsi="Times New Roman"/>
          <w:sz w:val="26"/>
          <w:lang w:val="ru-RU"/>
        </w:rPr>
        <w:t>бесконтрольн</w:t>
      </w:r>
      <w:r w:rsidR="00B51852">
        <w:rPr>
          <w:rFonts w:ascii="Times New Roman" w:hAnsi="Times New Roman"/>
          <w:sz w:val="26"/>
          <w:lang w:val="ru-RU"/>
        </w:rPr>
        <w:t>о</w:t>
      </w:r>
      <w:r w:rsidRPr="009D55CC">
        <w:rPr>
          <w:rFonts w:ascii="Times New Roman" w:hAnsi="Times New Roman"/>
          <w:sz w:val="26"/>
          <w:lang w:val="ru-RU"/>
        </w:rPr>
        <w:t xml:space="preserve">, но с </w:t>
      </w:r>
      <w:r w:rsidR="00E53A3A">
        <w:rPr>
          <w:rFonts w:ascii="Times New Roman" w:hAnsi="Times New Roman"/>
          <w:sz w:val="26"/>
          <w:lang w:val="ru-RU"/>
        </w:rPr>
        <w:t>экипажем</w:t>
      </w:r>
      <w:r w:rsidR="00E53A3A" w:rsidRPr="009D55CC">
        <w:rPr>
          <w:rFonts w:ascii="Times New Roman" w:hAnsi="Times New Roman"/>
          <w:sz w:val="26"/>
          <w:lang w:val="ru-RU"/>
        </w:rPr>
        <w:t xml:space="preserve"> </w:t>
      </w:r>
      <w:r w:rsidRPr="009D55CC">
        <w:rPr>
          <w:rFonts w:ascii="Times New Roman" w:hAnsi="Times New Roman"/>
          <w:sz w:val="26"/>
          <w:lang w:val="ru-RU"/>
        </w:rPr>
        <w:t>на борту, готовым взять на себя управление.</w:t>
      </w:r>
    </w:p>
    <w:p w:rsidR="00B07EBE" w:rsidRPr="009D55CC" w:rsidRDefault="00B07EBE" w:rsidP="00F27DC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Степень два: </w:t>
      </w:r>
      <w:r w:rsidR="00E53A3A" w:rsidRPr="009D55CC">
        <w:rPr>
          <w:rFonts w:ascii="Times New Roman" w:hAnsi="Times New Roman"/>
          <w:sz w:val="26"/>
          <w:lang w:val="ru-RU"/>
        </w:rPr>
        <w:t>дистанционн</w:t>
      </w:r>
      <w:r w:rsidR="00E53A3A">
        <w:rPr>
          <w:rFonts w:ascii="Times New Roman" w:hAnsi="Times New Roman"/>
          <w:sz w:val="26"/>
          <w:lang w:val="ru-RU"/>
        </w:rPr>
        <w:t>о</w:t>
      </w:r>
      <w:r w:rsidR="00E53A3A" w:rsidRPr="009D55CC">
        <w:rPr>
          <w:rFonts w:ascii="Times New Roman" w:hAnsi="Times New Roman"/>
          <w:sz w:val="26"/>
          <w:lang w:val="ru-RU"/>
        </w:rPr>
        <w:t xml:space="preserve"> управл</w:t>
      </w:r>
      <w:r w:rsidR="00E53A3A">
        <w:rPr>
          <w:rFonts w:ascii="Times New Roman" w:hAnsi="Times New Roman"/>
          <w:sz w:val="26"/>
          <w:lang w:val="ru-RU"/>
        </w:rPr>
        <w:t>яемое судно</w:t>
      </w:r>
      <w:r w:rsidR="00E53A3A" w:rsidRPr="009D55CC">
        <w:rPr>
          <w:rFonts w:ascii="Times New Roman" w:hAnsi="Times New Roman"/>
          <w:sz w:val="26"/>
          <w:lang w:val="ru-RU"/>
        </w:rPr>
        <w:t xml:space="preserve"> </w:t>
      </w:r>
      <w:r w:rsidR="00E53A3A">
        <w:rPr>
          <w:rFonts w:ascii="Times New Roman" w:hAnsi="Times New Roman"/>
          <w:sz w:val="26"/>
          <w:lang w:val="ru-RU"/>
        </w:rPr>
        <w:t>с экипажем</w:t>
      </w:r>
      <w:r w:rsidRPr="009D55CC">
        <w:rPr>
          <w:rFonts w:ascii="Times New Roman" w:hAnsi="Times New Roman"/>
          <w:sz w:val="26"/>
          <w:lang w:val="ru-RU"/>
        </w:rPr>
        <w:t xml:space="preserve"> на борту: Судно управляется и эксплуатируется </w:t>
      </w:r>
      <w:r w:rsidR="00B25AC2">
        <w:rPr>
          <w:rFonts w:ascii="Times New Roman" w:hAnsi="Times New Roman"/>
          <w:sz w:val="26"/>
          <w:lang w:val="ru-RU"/>
        </w:rPr>
        <w:t>удаленно/</w:t>
      </w:r>
      <w:r w:rsidRPr="009D55CC">
        <w:rPr>
          <w:rFonts w:ascii="Times New Roman" w:hAnsi="Times New Roman"/>
          <w:sz w:val="26"/>
          <w:lang w:val="ru-RU"/>
        </w:rPr>
        <w:t xml:space="preserve">из другого места. </w:t>
      </w:r>
      <w:r w:rsidR="00E53A3A">
        <w:rPr>
          <w:rFonts w:ascii="Times New Roman" w:hAnsi="Times New Roman"/>
          <w:sz w:val="26"/>
          <w:lang w:val="ru-RU"/>
        </w:rPr>
        <w:t>Экипаж</w:t>
      </w:r>
      <w:r w:rsidR="00E53A3A" w:rsidRPr="009D55CC">
        <w:rPr>
          <w:rFonts w:ascii="Times New Roman" w:hAnsi="Times New Roman"/>
          <w:sz w:val="26"/>
          <w:lang w:val="ru-RU"/>
        </w:rPr>
        <w:t xml:space="preserve"> </w:t>
      </w:r>
      <w:r w:rsidRPr="009D55CC">
        <w:rPr>
          <w:rFonts w:ascii="Times New Roman" w:hAnsi="Times New Roman"/>
          <w:sz w:val="26"/>
          <w:lang w:val="ru-RU"/>
        </w:rPr>
        <w:t>находится на борту для управления и контролирования судовых систем и функций.</w:t>
      </w:r>
    </w:p>
    <w:p w:rsidR="00B07EBE" w:rsidRPr="009D55CC" w:rsidRDefault="00B07EBE" w:rsidP="00F27DC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Степень три: </w:t>
      </w:r>
      <w:r w:rsidR="00E53A3A" w:rsidRPr="009D55CC">
        <w:rPr>
          <w:rFonts w:ascii="Times New Roman" w:hAnsi="Times New Roman"/>
          <w:sz w:val="26"/>
          <w:lang w:val="ru-RU"/>
        </w:rPr>
        <w:t>дистанционн</w:t>
      </w:r>
      <w:r w:rsidR="00E53A3A">
        <w:rPr>
          <w:rFonts w:ascii="Times New Roman" w:hAnsi="Times New Roman"/>
          <w:sz w:val="26"/>
          <w:lang w:val="ru-RU"/>
        </w:rPr>
        <w:t>о</w:t>
      </w:r>
      <w:r w:rsidR="00E53A3A" w:rsidRPr="009D55CC">
        <w:rPr>
          <w:rFonts w:ascii="Times New Roman" w:hAnsi="Times New Roman"/>
          <w:sz w:val="26"/>
          <w:lang w:val="ru-RU"/>
        </w:rPr>
        <w:t xml:space="preserve"> управл</w:t>
      </w:r>
      <w:r w:rsidR="00E53A3A">
        <w:rPr>
          <w:rFonts w:ascii="Times New Roman" w:hAnsi="Times New Roman"/>
          <w:sz w:val="26"/>
          <w:lang w:val="ru-RU"/>
        </w:rPr>
        <w:t>яемое судно</w:t>
      </w:r>
      <w:r w:rsidR="00E53A3A" w:rsidRPr="009D55CC">
        <w:rPr>
          <w:rFonts w:ascii="Times New Roman" w:hAnsi="Times New Roman"/>
          <w:sz w:val="26"/>
          <w:lang w:val="ru-RU"/>
        </w:rPr>
        <w:t xml:space="preserve"> </w:t>
      </w:r>
      <w:r w:rsidRPr="009D55CC">
        <w:rPr>
          <w:rFonts w:ascii="Times New Roman" w:hAnsi="Times New Roman"/>
          <w:sz w:val="26"/>
          <w:lang w:val="ru-RU"/>
        </w:rPr>
        <w:t xml:space="preserve">без </w:t>
      </w:r>
      <w:r w:rsidR="00E53A3A">
        <w:rPr>
          <w:rFonts w:ascii="Times New Roman" w:hAnsi="Times New Roman"/>
          <w:sz w:val="26"/>
          <w:lang w:val="ru-RU"/>
        </w:rPr>
        <w:t>экипажа</w:t>
      </w:r>
      <w:r w:rsidR="00E53A3A" w:rsidRPr="009D55CC">
        <w:rPr>
          <w:rFonts w:ascii="Times New Roman" w:hAnsi="Times New Roman"/>
          <w:sz w:val="26"/>
          <w:lang w:val="ru-RU"/>
        </w:rPr>
        <w:t xml:space="preserve"> </w:t>
      </w:r>
      <w:r w:rsidRPr="009D55CC">
        <w:rPr>
          <w:rFonts w:ascii="Times New Roman" w:hAnsi="Times New Roman"/>
          <w:sz w:val="26"/>
          <w:lang w:val="ru-RU"/>
        </w:rPr>
        <w:t xml:space="preserve">на борту: Судно управляется и эксплуатируется из другого места. </w:t>
      </w:r>
      <w:r w:rsidR="00E53A3A">
        <w:rPr>
          <w:rFonts w:ascii="Times New Roman" w:hAnsi="Times New Roman"/>
          <w:sz w:val="26"/>
          <w:lang w:val="ru-RU"/>
        </w:rPr>
        <w:t>Экипаж н</w:t>
      </w:r>
      <w:r w:rsidRPr="009D55CC">
        <w:rPr>
          <w:rFonts w:ascii="Times New Roman" w:hAnsi="Times New Roman"/>
          <w:sz w:val="26"/>
          <w:lang w:val="ru-RU"/>
        </w:rPr>
        <w:t>а борту отсутствует.</w:t>
      </w:r>
    </w:p>
    <w:p w:rsidR="00B07EBE" w:rsidRPr="009D55CC" w:rsidRDefault="00B07EBE" w:rsidP="00F27DC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Степень четыре: </w:t>
      </w:r>
      <w:r w:rsidR="00E05404">
        <w:rPr>
          <w:rFonts w:ascii="Times New Roman" w:hAnsi="Times New Roman"/>
          <w:sz w:val="26"/>
          <w:lang w:val="ru-RU"/>
        </w:rPr>
        <w:t>п</w:t>
      </w:r>
      <w:r w:rsidR="00E05404" w:rsidRPr="009D55CC">
        <w:rPr>
          <w:rFonts w:ascii="Times New Roman" w:hAnsi="Times New Roman"/>
          <w:sz w:val="26"/>
          <w:lang w:val="ru-RU"/>
        </w:rPr>
        <w:t>олностью автономн</w:t>
      </w:r>
      <w:r w:rsidR="00E05404">
        <w:rPr>
          <w:rFonts w:ascii="Times New Roman" w:hAnsi="Times New Roman"/>
          <w:sz w:val="26"/>
          <w:lang w:val="ru-RU"/>
        </w:rPr>
        <w:t>о</w:t>
      </w:r>
      <w:r w:rsidR="00E05404" w:rsidRPr="009D55CC">
        <w:rPr>
          <w:rFonts w:ascii="Times New Roman" w:hAnsi="Times New Roman"/>
          <w:sz w:val="26"/>
          <w:lang w:val="ru-RU"/>
        </w:rPr>
        <w:t>е суд</w:t>
      </w:r>
      <w:r w:rsidR="00B02D07">
        <w:rPr>
          <w:rFonts w:ascii="Times New Roman" w:hAnsi="Times New Roman"/>
          <w:sz w:val="26"/>
          <w:lang w:val="ru-RU"/>
        </w:rPr>
        <w:t>н</w:t>
      </w:r>
      <w:r w:rsidR="00E05404">
        <w:rPr>
          <w:rFonts w:ascii="Times New Roman" w:hAnsi="Times New Roman"/>
          <w:sz w:val="26"/>
          <w:lang w:val="ru-RU"/>
        </w:rPr>
        <w:t>о</w:t>
      </w:r>
      <w:r w:rsidRPr="009D55CC">
        <w:rPr>
          <w:rFonts w:ascii="Times New Roman" w:hAnsi="Times New Roman"/>
          <w:sz w:val="26"/>
          <w:lang w:val="ru-RU"/>
        </w:rPr>
        <w:t xml:space="preserve">: </w:t>
      </w:r>
      <w:r w:rsidR="00E05404">
        <w:rPr>
          <w:rFonts w:ascii="Times New Roman" w:hAnsi="Times New Roman"/>
          <w:sz w:val="26"/>
          <w:lang w:val="ru-RU"/>
        </w:rPr>
        <w:t xml:space="preserve">бортовая система управления операциями </w:t>
      </w:r>
      <w:r w:rsidR="00B02D07">
        <w:rPr>
          <w:rFonts w:ascii="Times New Roman" w:hAnsi="Times New Roman"/>
          <w:sz w:val="26"/>
          <w:lang w:val="ru-RU"/>
        </w:rPr>
        <w:t xml:space="preserve">судна </w:t>
      </w:r>
      <w:r w:rsidR="00B02D07" w:rsidRPr="009D55CC">
        <w:rPr>
          <w:rFonts w:ascii="Times New Roman" w:hAnsi="Times New Roman"/>
          <w:sz w:val="26"/>
          <w:lang w:val="ru-RU"/>
        </w:rPr>
        <w:t>способна</w:t>
      </w:r>
      <w:r w:rsidRPr="009D55CC">
        <w:rPr>
          <w:rFonts w:ascii="Times New Roman" w:hAnsi="Times New Roman"/>
          <w:sz w:val="26"/>
          <w:lang w:val="ru-RU"/>
        </w:rPr>
        <w:t xml:space="preserve"> самостоятельно принимать решения и определять </w:t>
      </w:r>
      <w:r w:rsidR="00E05404">
        <w:rPr>
          <w:rFonts w:ascii="Times New Roman" w:hAnsi="Times New Roman"/>
          <w:sz w:val="26"/>
          <w:lang w:val="ru-RU"/>
        </w:rPr>
        <w:t>порядок действий</w:t>
      </w:r>
      <w:r w:rsidRPr="009D55CC">
        <w:rPr>
          <w:rFonts w:ascii="Times New Roman" w:hAnsi="Times New Roman"/>
          <w:sz w:val="26"/>
          <w:lang w:val="ru-RU"/>
        </w:rPr>
        <w:t>.</w:t>
      </w:r>
    </w:p>
    <w:p w:rsidR="00B07EBE" w:rsidRPr="009D55CC" w:rsidRDefault="00B07EBE" w:rsidP="00F27DC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Перечень </w:t>
      </w:r>
      <w:r w:rsidR="00817774">
        <w:rPr>
          <w:rFonts w:ascii="Times New Roman" w:hAnsi="Times New Roman"/>
          <w:sz w:val="26"/>
          <w:lang w:val="ru-RU"/>
        </w:rPr>
        <w:t>нормативных</w:t>
      </w:r>
      <w:r w:rsidR="00817774" w:rsidRPr="009D55CC">
        <w:rPr>
          <w:rFonts w:ascii="Times New Roman" w:hAnsi="Times New Roman"/>
          <w:sz w:val="26"/>
          <w:lang w:val="ru-RU"/>
        </w:rPr>
        <w:t xml:space="preserve"> </w:t>
      </w:r>
      <w:r w:rsidR="00614DA5">
        <w:rPr>
          <w:rFonts w:ascii="Times New Roman" w:hAnsi="Times New Roman"/>
          <w:sz w:val="26"/>
          <w:lang w:val="ru-RU"/>
        </w:rPr>
        <w:t>документов</w:t>
      </w:r>
      <w:r w:rsidRPr="009D55CC">
        <w:rPr>
          <w:rFonts w:ascii="Times New Roman" w:hAnsi="Times New Roman"/>
          <w:sz w:val="26"/>
          <w:lang w:val="ru-RU"/>
        </w:rPr>
        <w:t xml:space="preserve">, имеющих отношение к морской безопасности и охране, </w:t>
      </w:r>
      <w:r w:rsidR="00817774">
        <w:rPr>
          <w:rFonts w:ascii="Times New Roman" w:hAnsi="Times New Roman"/>
          <w:sz w:val="26"/>
          <w:lang w:val="ru-RU"/>
        </w:rPr>
        <w:t>которые должн</w:t>
      </w:r>
      <w:r w:rsidR="00C963A2">
        <w:rPr>
          <w:rFonts w:ascii="Times New Roman" w:hAnsi="Times New Roman"/>
          <w:sz w:val="26"/>
          <w:lang w:val="ru-RU"/>
        </w:rPr>
        <w:t>ы</w:t>
      </w:r>
      <w:r w:rsidR="00817774">
        <w:rPr>
          <w:rFonts w:ascii="Times New Roman" w:hAnsi="Times New Roman"/>
          <w:sz w:val="26"/>
          <w:lang w:val="ru-RU"/>
        </w:rPr>
        <w:t xml:space="preserve"> быть охвачены в </w:t>
      </w:r>
      <w:r w:rsidR="000B41C5">
        <w:rPr>
          <w:rFonts w:ascii="Times New Roman" w:hAnsi="Times New Roman"/>
          <w:sz w:val="26"/>
          <w:lang w:val="ru-RU"/>
        </w:rPr>
        <w:t>аналитическо</w:t>
      </w:r>
      <w:r w:rsidR="00C963A2">
        <w:rPr>
          <w:rFonts w:ascii="Times New Roman" w:hAnsi="Times New Roman"/>
          <w:sz w:val="26"/>
          <w:lang w:val="ru-RU"/>
        </w:rPr>
        <w:t>м</w:t>
      </w:r>
      <w:r w:rsidR="000B41C5">
        <w:rPr>
          <w:rFonts w:ascii="Times New Roman" w:hAnsi="Times New Roman"/>
          <w:sz w:val="26"/>
          <w:lang w:val="ru-RU"/>
        </w:rPr>
        <w:t xml:space="preserve"> исследовани</w:t>
      </w:r>
      <w:r w:rsidR="00C963A2">
        <w:rPr>
          <w:rFonts w:ascii="Times New Roman" w:hAnsi="Times New Roman"/>
          <w:sz w:val="26"/>
          <w:lang w:val="ru-RU"/>
        </w:rPr>
        <w:t>и</w:t>
      </w:r>
      <w:r w:rsidRPr="009D55CC">
        <w:rPr>
          <w:rFonts w:ascii="Times New Roman" w:hAnsi="Times New Roman"/>
          <w:sz w:val="26"/>
          <w:lang w:val="ru-RU"/>
        </w:rPr>
        <w:t>, следующий:</w:t>
      </w:r>
    </w:p>
    <w:p w:rsidR="00B07EBE" w:rsidRPr="009D55CC" w:rsidRDefault="00B07EBE" w:rsidP="00F27D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</w:rPr>
        <w:t>COLREG</w:t>
      </w:r>
      <w:r w:rsidRPr="009D55CC">
        <w:rPr>
          <w:rFonts w:ascii="Times New Roman" w:hAnsi="Times New Roman"/>
          <w:sz w:val="26"/>
          <w:lang w:val="ru-RU"/>
        </w:rPr>
        <w:t xml:space="preserve"> 1972 – МППСС, Международные правила предупреждения столкновений судов в море, 1972;</w:t>
      </w:r>
    </w:p>
    <w:p w:rsidR="00F27DC6" w:rsidRPr="009D55CC" w:rsidRDefault="00F27DC6" w:rsidP="00F27D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</w:rPr>
        <w:t>CSC</w:t>
      </w:r>
      <w:r w:rsidRPr="009D55CC">
        <w:rPr>
          <w:rFonts w:ascii="Times New Roman" w:hAnsi="Times New Roman"/>
          <w:sz w:val="26"/>
          <w:lang w:val="ru-RU"/>
        </w:rPr>
        <w:t xml:space="preserve"> 1972 - Международная конвенция по безопасным контейнерам (</w:t>
      </w:r>
      <w:r w:rsidR="005B54B0">
        <w:rPr>
          <w:rFonts w:ascii="Times New Roman" w:hAnsi="Times New Roman"/>
          <w:sz w:val="26"/>
          <w:lang w:val="ru-RU"/>
        </w:rPr>
        <w:t>КБК</w:t>
      </w:r>
      <w:r w:rsidR="005B54B0" w:rsidRPr="00B02D07">
        <w:rPr>
          <w:rFonts w:ascii="Times New Roman" w:hAnsi="Times New Roman"/>
          <w:sz w:val="26"/>
          <w:lang w:val="ru-RU"/>
        </w:rPr>
        <w:t>/</w:t>
      </w:r>
      <w:r>
        <w:rPr>
          <w:rFonts w:ascii="Times New Roman" w:hAnsi="Times New Roman"/>
          <w:sz w:val="26"/>
        </w:rPr>
        <w:t>CSC</w:t>
      </w:r>
      <w:r w:rsidRPr="009D55CC">
        <w:rPr>
          <w:rFonts w:ascii="Times New Roman" w:hAnsi="Times New Roman"/>
          <w:sz w:val="26"/>
          <w:lang w:val="ru-RU"/>
        </w:rPr>
        <w:t>), 1972, с поправками;</w:t>
      </w:r>
    </w:p>
    <w:p w:rsidR="00F27DC6" w:rsidRPr="009D55CC" w:rsidRDefault="00F27DC6" w:rsidP="00F27D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</w:rPr>
        <w:t>LL</w:t>
      </w:r>
      <w:r w:rsidRPr="009D55CC">
        <w:rPr>
          <w:rFonts w:ascii="Times New Roman" w:hAnsi="Times New Roman"/>
          <w:sz w:val="26"/>
          <w:lang w:val="ru-RU"/>
        </w:rPr>
        <w:t xml:space="preserve"> 1966 - Международная конвенция о грузовой марке, 1966;</w:t>
      </w:r>
    </w:p>
    <w:p w:rsidR="00F27DC6" w:rsidRPr="009D55CC" w:rsidRDefault="00F27DC6" w:rsidP="00F27D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</w:rPr>
        <w:t>LL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</w:rPr>
        <w:t>PROT</w:t>
      </w:r>
      <w:r w:rsidRPr="009D55CC">
        <w:rPr>
          <w:rFonts w:ascii="Times New Roman" w:hAnsi="Times New Roman"/>
          <w:sz w:val="26"/>
          <w:lang w:val="ru-RU"/>
        </w:rPr>
        <w:t xml:space="preserve"> 1988 - Протокол 1988 года к Международной конвенции о грузовой марке 1966 года</w:t>
      </w:r>
    </w:p>
    <w:p w:rsidR="00F27DC6" w:rsidRPr="009D55CC" w:rsidRDefault="00F27DC6" w:rsidP="00F27D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</w:rPr>
        <w:t>SAR</w:t>
      </w:r>
      <w:r w:rsidRPr="009D55CC">
        <w:rPr>
          <w:rFonts w:ascii="Times New Roman" w:hAnsi="Times New Roman"/>
          <w:sz w:val="26"/>
          <w:lang w:val="ru-RU"/>
        </w:rPr>
        <w:t xml:space="preserve"> 1979 - Международная конвенция по поиску и спасанию на море, 1979;</w:t>
      </w:r>
    </w:p>
    <w:p w:rsidR="00F27DC6" w:rsidRPr="009D55CC" w:rsidRDefault="00F27DC6" w:rsidP="00F27D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</w:rPr>
        <w:t>SOLAS</w:t>
      </w:r>
      <w:r w:rsidRPr="009D55CC">
        <w:rPr>
          <w:rFonts w:ascii="Times New Roman" w:hAnsi="Times New Roman"/>
          <w:sz w:val="26"/>
          <w:lang w:val="ru-RU"/>
        </w:rPr>
        <w:t xml:space="preserve"> 1974 – Международная конвенция по охране человеческой жизни на море, 1974, с поправками;</w:t>
      </w:r>
    </w:p>
    <w:p w:rsidR="00F27DC6" w:rsidRPr="009D55CC" w:rsidRDefault="00F27DC6" w:rsidP="00F27D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</w:rPr>
        <w:t>SOLAS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</w:rPr>
        <w:t>AGR</w:t>
      </w:r>
      <w:r w:rsidRPr="009D55CC">
        <w:rPr>
          <w:rFonts w:ascii="Times New Roman" w:hAnsi="Times New Roman"/>
          <w:sz w:val="26"/>
          <w:lang w:val="ru-RU"/>
        </w:rPr>
        <w:t xml:space="preserve"> 1996 – Соглашение о конкретных требованиях к остойчивости для пассажирских судов </w:t>
      </w:r>
      <w:proofErr w:type="spellStart"/>
      <w:r w:rsidRPr="009D55CC">
        <w:rPr>
          <w:rFonts w:ascii="Times New Roman" w:hAnsi="Times New Roman"/>
          <w:sz w:val="26"/>
          <w:lang w:val="ru-RU"/>
        </w:rPr>
        <w:t>ро-ро</w:t>
      </w:r>
      <w:proofErr w:type="spellEnd"/>
      <w:r w:rsidRPr="009D55CC">
        <w:rPr>
          <w:rFonts w:ascii="Times New Roman" w:hAnsi="Times New Roman"/>
          <w:sz w:val="26"/>
          <w:lang w:val="ru-RU"/>
        </w:rPr>
        <w:t>;</w:t>
      </w:r>
    </w:p>
    <w:p w:rsidR="00F27DC6" w:rsidRPr="009D55CC" w:rsidRDefault="00F27DC6" w:rsidP="00F27D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</w:rPr>
        <w:lastRenderedPageBreak/>
        <w:t>LL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</w:rPr>
        <w:t>PROT</w:t>
      </w:r>
      <w:r w:rsidRPr="009D55CC">
        <w:rPr>
          <w:rFonts w:ascii="Times New Roman" w:hAnsi="Times New Roman"/>
          <w:sz w:val="26"/>
          <w:lang w:val="ru-RU"/>
        </w:rPr>
        <w:t xml:space="preserve"> 1978 - Протокол 1978 года к Международной конвенции по безопасности человеческой жизни на море 1974 года;</w:t>
      </w:r>
    </w:p>
    <w:p w:rsidR="00F27DC6" w:rsidRPr="009D55CC" w:rsidRDefault="00F27DC6" w:rsidP="00F27D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</w:rPr>
        <w:t>LL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</w:rPr>
        <w:t>PROT</w:t>
      </w:r>
      <w:r w:rsidRPr="009D55CC">
        <w:rPr>
          <w:rFonts w:ascii="Times New Roman" w:hAnsi="Times New Roman"/>
          <w:sz w:val="26"/>
          <w:lang w:val="ru-RU"/>
        </w:rPr>
        <w:t xml:space="preserve"> 1988 - Протокол 1988 года к Международной конвенции по безопасности человеческой жизни на море 1974 года;</w:t>
      </w:r>
    </w:p>
    <w:p w:rsidR="00F27DC6" w:rsidRPr="009D55CC" w:rsidRDefault="00F27DC6" w:rsidP="00F27D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</w:rPr>
        <w:t>SPACE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</w:rPr>
        <w:t>STP</w:t>
      </w:r>
      <w:r w:rsidRPr="009D55CC">
        <w:rPr>
          <w:rFonts w:ascii="Times New Roman" w:hAnsi="Times New Roman"/>
          <w:sz w:val="26"/>
          <w:lang w:val="ru-RU"/>
        </w:rPr>
        <w:t xml:space="preserve"> 1973 – Протокол о требованиях к потребному пространству для особых торговых пассажирских судов, 1973 г.;</w:t>
      </w:r>
    </w:p>
    <w:p w:rsidR="00F27DC6" w:rsidRPr="009D55CC" w:rsidRDefault="00F27DC6" w:rsidP="00F27D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</w:rPr>
        <w:t>STCW</w:t>
      </w:r>
      <w:r w:rsidRPr="009D55CC">
        <w:rPr>
          <w:rFonts w:ascii="Times New Roman" w:hAnsi="Times New Roman"/>
          <w:sz w:val="26"/>
          <w:lang w:val="ru-RU"/>
        </w:rPr>
        <w:t xml:space="preserve"> 1978 – Международная конвенция о подготовке и дипломировании моряков и несении вахты 1978 года с поправками;</w:t>
      </w:r>
    </w:p>
    <w:p w:rsidR="00F27DC6" w:rsidRPr="009D55CC" w:rsidRDefault="00F27DC6" w:rsidP="00F27D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</w:rPr>
        <w:t>STCW</w:t>
      </w:r>
      <w:r w:rsidRPr="009D55CC">
        <w:rPr>
          <w:rFonts w:ascii="Times New Roman" w:hAnsi="Times New Roman"/>
          <w:sz w:val="26"/>
          <w:lang w:val="ru-RU"/>
        </w:rPr>
        <w:t>-</w:t>
      </w:r>
      <w:r>
        <w:rPr>
          <w:rFonts w:ascii="Times New Roman" w:hAnsi="Times New Roman"/>
          <w:sz w:val="26"/>
        </w:rPr>
        <w:t>F</w:t>
      </w:r>
      <w:r w:rsidRPr="009D55CC">
        <w:rPr>
          <w:rFonts w:ascii="Times New Roman" w:hAnsi="Times New Roman"/>
          <w:sz w:val="26"/>
          <w:lang w:val="ru-RU"/>
        </w:rPr>
        <w:t xml:space="preserve"> 1995 – Международная конвенция о подготовке и дипломировании моряков и несении вахты, 1995;</w:t>
      </w:r>
    </w:p>
    <w:p w:rsidR="00F27DC6" w:rsidRPr="009D55CC" w:rsidRDefault="00F27DC6" w:rsidP="00F27D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</w:rPr>
        <w:t>STP</w:t>
      </w:r>
      <w:r w:rsidRPr="009D55CC">
        <w:rPr>
          <w:rFonts w:ascii="Times New Roman" w:hAnsi="Times New Roman"/>
          <w:sz w:val="26"/>
          <w:lang w:val="ru-RU"/>
        </w:rPr>
        <w:t xml:space="preserve"> 1971 – Соглашение по пассажирским судам, осуществляющим специальные перевозки, 1971;</w:t>
      </w:r>
    </w:p>
    <w:p w:rsidR="00F27DC6" w:rsidRPr="009D55CC" w:rsidRDefault="00F27DC6" w:rsidP="00F27D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</w:rPr>
        <w:t>TONNAGE</w:t>
      </w:r>
      <w:r w:rsidRPr="009D55CC">
        <w:rPr>
          <w:rFonts w:ascii="Times New Roman" w:hAnsi="Times New Roman"/>
          <w:sz w:val="26"/>
          <w:lang w:val="ru-RU"/>
        </w:rPr>
        <w:t xml:space="preserve"> 1969 – Международная Конвенция по обмеру судов 1969 г.</w:t>
      </w:r>
    </w:p>
    <w:p w:rsidR="00B07EBE" w:rsidRPr="009D55CC" w:rsidRDefault="00B07EBE" w:rsidP="00F27DC6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В качестве первого шага </w:t>
      </w:r>
      <w:r w:rsidR="00732E76">
        <w:rPr>
          <w:rFonts w:ascii="Times New Roman" w:hAnsi="Times New Roman"/>
          <w:sz w:val="26"/>
          <w:lang w:val="ru-RU"/>
        </w:rPr>
        <w:t xml:space="preserve">в ходе </w:t>
      </w:r>
      <w:r w:rsidR="00817774">
        <w:rPr>
          <w:rFonts w:ascii="Times New Roman" w:hAnsi="Times New Roman"/>
          <w:sz w:val="26"/>
          <w:lang w:val="ru-RU"/>
        </w:rPr>
        <w:t xml:space="preserve">аналитического исследования </w:t>
      </w:r>
      <w:r w:rsidR="00732E76">
        <w:rPr>
          <w:rFonts w:ascii="Times New Roman" w:hAnsi="Times New Roman"/>
          <w:sz w:val="26"/>
          <w:lang w:val="ru-RU"/>
        </w:rPr>
        <w:t>будут определены действующие</w:t>
      </w:r>
      <w:r w:rsidR="00732E76" w:rsidRPr="009D55CC">
        <w:rPr>
          <w:rFonts w:ascii="Times New Roman" w:hAnsi="Times New Roman"/>
          <w:sz w:val="26"/>
          <w:lang w:val="ru-RU"/>
        </w:rPr>
        <w:t xml:space="preserve"> </w:t>
      </w:r>
      <w:r w:rsidRPr="009D55CC">
        <w:rPr>
          <w:rFonts w:ascii="Times New Roman" w:hAnsi="Times New Roman"/>
          <w:sz w:val="26"/>
          <w:lang w:val="ru-RU"/>
        </w:rPr>
        <w:t>положения в</w:t>
      </w:r>
      <w:r w:rsidR="00732E76">
        <w:rPr>
          <w:rFonts w:ascii="Times New Roman" w:hAnsi="Times New Roman"/>
          <w:sz w:val="26"/>
          <w:lang w:val="ru-RU"/>
        </w:rPr>
        <w:t xml:space="preserve"> согласованном перечне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817774">
        <w:rPr>
          <w:rFonts w:ascii="Times New Roman" w:hAnsi="Times New Roman"/>
          <w:sz w:val="26"/>
          <w:lang w:val="ru-RU"/>
        </w:rPr>
        <w:t>документ</w:t>
      </w:r>
      <w:r w:rsidR="00732E76">
        <w:rPr>
          <w:rFonts w:ascii="Times New Roman" w:hAnsi="Times New Roman"/>
          <w:sz w:val="26"/>
          <w:lang w:val="ru-RU"/>
        </w:rPr>
        <w:t>ов</w:t>
      </w:r>
      <w:r w:rsidR="00817774" w:rsidRPr="009D55CC">
        <w:rPr>
          <w:rFonts w:ascii="Times New Roman" w:hAnsi="Times New Roman"/>
          <w:sz w:val="26"/>
          <w:lang w:val="ru-RU"/>
        </w:rPr>
        <w:t xml:space="preserve"> </w:t>
      </w:r>
      <w:r w:rsidRPr="009D55CC">
        <w:rPr>
          <w:rFonts w:ascii="Times New Roman" w:hAnsi="Times New Roman"/>
          <w:sz w:val="26"/>
          <w:lang w:val="ru-RU"/>
        </w:rPr>
        <w:t>ИМО:</w:t>
      </w:r>
    </w:p>
    <w:p w:rsidR="00B07EBE" w:rsidRPr="009D55CC" w:rsidRDefault="00B07EBE" w:rsidP="00F27D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применить к </w:t>
      </w:r>
      <w:r>
        <w:rPr>
          <w:rFonts w:ascii="Times New Roman" w:hAnsi="Times New Roman"/>
          <w:sz w:val="26"/>
        </w:rPr>
        <w:t>MASS</w:t>
      </w:r>
      <w:r w:rsidRPr="009D55CC">
        <w:rPr>
          <w:rFonts w:ascii="Times New Roman" w:hAnsi="Times New Roman"/>
          <w:sz w:val="26"/>
          <w:lang w:val="ru-RU"/>
        </w:rPr>
        <w:t xml:space="preserve"> и предотвратить </w:t>
      </w:r>
      <w:r>
        <w:rPr>
          <w:rFonts w:ascii="Times New Roman" w:hAnsi="Times New Roman"/>
          <w:sz w:val="26"/>
        </w:rPr>
        <w:t>MASS</w:t>
      </w:r>
      <w:r w:rsidRPr="009D55CC">
        <w:rPr>
          <w:rFonts w:ascii="Times New Roman" w:hAnsi="Times New Roman"/>
          <w:sz w:val="26"/>
          <w:lang w:val="ru-RU"/>
        </w:rPr>
        <w:t xml:space="preserve"> операции; или </w:t>
      </w:r>
    </w:p>
    <w:p w:rsidR="00B07EBE" w:rsidRPr="009D55CC" w:rsidRDefault="00B07EBE" w:rsidP="00F27D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применить к </w:t>
      </w:r>
      <w:r>
        <w:rPr>
          <w:rFonts w:ascii="Times New Roman" w:hAnsi="Times New Roman"/>
          <w:sz w:val="26"/>
        </w:rPr>
        <w:t>MASS</w:t>
      </w:r>
      <w:r w:rsidRPr="009D55CC">
        <w:rPr>
          <w:rFonts w:ascii="Times New Roman" w:hAnsi="Times New Roman"/>
          <w:sz w:val="26"/>
          <w:lang w:val="ru-RU"/>
        </w:rPr>
        <w:t xml:space="preserve"> и не предотвращать </w:t>
      </w:r>
      <w:r>
        <w:rPr>
          <w:rFonts w:ascii="Times New Roman" w:hAnsi="Times New Roman"/>
          <w:sz w:val="26"/>
        </w:rPr>
        <w:t>MASS</w:t>
      </w:r>
      <w:r w:rsidRPr="009D55CC">
        <w:rPr>
          <w:rFonts w:ascii="Times New Roman" w:hAnsi="Times New Roman"/>
          <w:sz w:val="26"/>
          <w:lang w:val="ru-RU"/>
        </w:rPr>
        <w:t xml:space="preserve"> операции, и требовать </w:t>
      </w:r>
      <w:r w:rsidR="0002191E" w:rsidRPr="009D55CC">
        <w:rPr>
          <w:rFonts w:ascii="Times New Roman" w:hAnsi="Times New Roman"/>
          <w:sz w:val="26"/>
          <w:lang w:val="ru-RU"/>
        </w:rPr>
        <w:t>отсутствия</w:t>
      </w:r>
      <w:r w:rsidRPr="009D55CC">
        <w:rPr>
          <w:rFonts w:ascii="Times New Roman" w:hAnsi="Times New Roman"/>
          <w:sz w:val="26"/>
          <w:lang w:val="ru-RU"/>
        </w:rPr>
        <w:t xml:space="preserve"> действий; или </w:t>
      </w:r>
    </w:p>
    <w:p w:rsidR="00B07EBE" w:rsidRPr="009D55CC" w:rsidRDefault="00B07EBE" w:rsidP="00F27D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применить к </w:t>
      </w:r>
      <w:r>
        <w:rPr>
          <w:rFonts w:ascii="Times New Roman" w:hAnsi="Times New Roman"/>
          <w:sz w:val="26"/>
        </w:rPr>
        <w:t>MASS</w:t>
      </w:r>
      <w:r w:rsidRPr="009D55CC">
        <w:rPr>
          <w:rFonts w:ascii="Times New Roman" w:hAnsi="Times New Roman"/>
          <w:sz w:val="26"/>
          <w:lang w:val="ru-RU"/>
        </w:rPr>
        <w:t xml:space="preserve"> и не предотвращать </w:t>
      </w:r>
      <w:r>
        <w:rPr>
          <w:rFonts w:ascii="Times New Roman" w:hAnsi="Times New Roman"/>
          <w:sz w:val="26"/>
        </w:rPr>
        <w:t>MASS</w:t>
      </w:r>
      <w:r w:rsidRPr="009D55CC">
        <w:rPr>
          <w:rFonts w:ascii="Times New Roman" w:hAnsi="Times New Roman"/>
          <w:sz w:val="26"/>
          <w:lang w:val="ru-RU"/>
        </w:rPr>
        <w:t xml:space="preserve"> операции, но возможны исправления или уточнения и</w:t>
      </w:r>
      <w:r w:rsidR="00B02D07">
        <w:rPr>
          <w:rFonts w:ascii="Times New Roman" w:hAnsi="Times New Roman"/>
          <w:sz w:val="26"/>
          <w:lang w:val="ru-RU"/>
        </w:rPr>
        <w:t>/</w:t>
      </w:r>
      <w:r w:rsidRPr="009D55CC">
        <w:rPr>
          <w:rFonts w:ascii="Times New Roman" w:hAnsi="Times New Roman"/>
          <w:sz w:val="26"/>
          <w:lang w:val="ru-RU"/>
        </w:rPr>
        <w:t xml:space="preserve">или включение пробелов; или </w:t>
      </w:r>
    </w:p>
    <w:p w:rsidR="00B07EBE" w:rsidRPr="009D55CC" w:rsidRDefault="00B07EBE" w:rsidP="00B07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отсутствует применение по отношению к операциям </w:t>
      </w:r>
      <w:r>
        <w:rPr>
          <w:rFonts w:ascii="Times New Roman" w:hAnsi="Times New Roman"/>
          <w:sz w:val="26"/>
        </w:rPr>
        <w:t>MASS</w:t>
      </w:r>
      <w:r w:rsidRPr="009D55CC">
        <w:rPr>
          <w:rFonts w:ascii="Times New Roman" w:hAnsi="Times New Roman"/>
          <w:sz w:val="26"/>
          <w:lang w:val="ru-RU"/>
        </w:rPr>
        <w:t>.</w:t>
      </w:r>
    </w:p>
    <w:p w:rsidR="00B07EBE" w:rsidRPr="009D55CC" w:rsidRDefault="00B07EBE" w:rsidP="00F27DC6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 По завершении первого шага будет проведен второй шаг для анализа </w:t>
      </w:r>
      <w:r w:rsidR="00732E76">
        <w:rPr>
          <w:rFonts w:ascii="Times New Roman" w:hAnsi="Times New Roman"/>
          <w:sz w:val="26"/>
          <w:lang w:val="ru-RU"/>
        </w:rPr>
        <w:t>для</w:t>
      </w:r>
      <w:r w:rsidR="00732E76" w:rsidRPr="009D55CC">
        <w:rPr>
          <w:rFonts w:ascii="Times New Roman" w:hAnsi="Times New Roman"/>
          <w:sz w:val="26"/>
          <w:lang w:val="ru-RU"/>
        </w:rPr>
        <w:t xml:space="preserve"> </w:t>
      </w:r>
      <w:r w:rsidRPr="009D55CC">
        <w:rPr>
          <w:rFonts w:ascii="Times New Roman" w:hAnsi="Times New Roman"/>
          <w:sz w:val="26"/>
          <w:lang w:val="ru-RU"/>
        </w:rPr>
        <w:t xml:space="preserve">определения наиболее </w:t>
      </w:r>
      <w:r w:rsidR="00732E76">
        <w:rPr>
          <w:rFonts w:ascii="Times New Roman" w:hAnsi="Times New Roman"/>
          <w:sz w:val="26"/>
          <w:lang w:val="ru-RU"/>
        </w:rPr>
        <w:t>подходящего способа решения проблемы</w:t>
      </w:r>
      <w:r w:rsidRPr="009D55CC">
        <w:rPr>
          <w:rFonts w:ascii="Times New Roman" w:hAnsi="Times New Roman"/>
          <w:sz w:val="26"/>
          <w:lang w:val="ru-RU"/>
        </w:rPr>
        <w:t xml:space="preserve"> операций</w:t>
      </w:r>
      <w:r w:rsidR="00732E76">
        <w:rPr>
          <w:rFonts w:ascii="Times New Roman" w:hAnsi="Times New Roman"/>
          <w:sz w:val="26"/>
          <w:lang w:val="ru-RU"/>
        </w:rPr>
        <w:t xml:space="preserve"> судна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732E76">
        <w:rPr>
          <w:rFonts w:ascii="Times New Roman" w:hAnsi="Times New Roman"/>
          <w:sz w:val="26"/>
          <w:lang w:val="ru-RU"/>
        </w:rPr>
        <w:t>(</w:t>
      </w:r>
      <w:r>
        <w:rPr>
          <w:rFonts w:ascii="Times New Roman" w:hAnsi="Times New Roman"/>
          <w:sz w:val="26"/>
        </w:rPr>
        <w:t>MASS</w:t>
      </w:r>
      <w:r w:rsidR="00732E76">
        <w:rPr>
          <w:rFonts w:ascii="Times New Roman" w:hAnsi="Times New Roman"/>
          <w:sz w:val="26"/>
          <w:lang w:val="ru-RU"/>
        </w:rPr>
        <w:t>)</w:t>
      </w:r>
      <w:r w:rsidRPr="009D55CC">
        <w:rPr>
          <w:rFonts w:ascii="Times New Roman" w:hAnsi="Times New Roman"/>
          <w:sz w:val="26"/>
          <w:lang w:val="ru-RU"/>
        </w:rPr>
        <w:t>:</w:t>
      </w:r>
    </w:p>
    <w:p w:rsidR="00B07EBE" w:rsidRPr="009D55CC" w:rsidRDefault="00B07EBE" w:rsidP="00DF61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эквивалентности, предусмотренной </w:t>
      </w:r>
      <w:r w:rsidR="00732E76">
        <w:rPr>
          <w:rFonts w:ascii="Times New Roman" w:hAnsi="Times New Roman"/>
          <w:sz w:val="26"/>
          <w:lang w:val="ru-RU"/>
        </w:rPr>
        <w:t>документами</w:t>
      </w:r>
      <w:r w:rsidR="00732E76" w:rsidRPr="009D55CC">
        <w:rPr>
          <w:rFonts w:ascii="Times New Roman" w:hAnsi="Times New Roman"/>
          <w:sz w:val="26"/>
          <w:lang w:val="ru-RU"/>
        </w:rPr>
        <w:t xml:space="preserve"> </w:t>
      </w:r>
      <w:r w:rsidRPr="009D55CC">
        <w:rPr>
          <w:rFonts w:ascii="Times New Roman" w:hAnsi="Times New Roman"/>
          <w:sz w:val="26"/>
          <w:lang w:val="ru-RU"/>
        </w:rPr>
        <w:t>или разрабатываемыми интерпретациями; и</w:t>
      </w:r>
      <w:r w:rsidR="00B02D07">
        <w:rPr>
          <w:rFonts w:ascii="Times New Roman" w:hAnsi="Times New Roman"/>
          <w:sz w:val="26"/>
          <w:lang w:val="ru-RU"/>
        </w:rPr>
        <w:t>/</w:t>
      </w:r>
      <w:r w:rsidRPr="009D55CC">
        <w:rPr>
          <w:rFonts w:ascii="Times New Roman" w:hAnsi="Times New Roman"/>
          <w:sz w:val="26"/>
          <w:lang w:val="ru-RU"/>
        </w:rPr>
        <w:t>или</w:t>
      </w:r>
    </w:p>
    <w:p w:rsidR="00DF61D0" w:rsidRPr="009D55CC" w:rsidRDefault="00DF61D0" w:rsidP="00DF61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внесение изменений в существующие </w:t>
      </w:r>
      <w:r w:rsidR="00732E76">
        <w:rPr>
          <w:rFonts w:ascii="Times New Roman" w:hAnsi="Times New Roman"/>
          <w:sz w:val="26"/>
          <w:lang w:val="ru-RU"/>
        </w:rPr>
        <w:t>документы</w:t>
      </w:r>
      <w:r w:rsidRPr="009D55CC">
        <w:rPr>
          <w:rFonts w:ascii="Times New Roman" w:hAnsi="Times New Roman"/>
          <w:sz w:val="26"/>
          <w:lang w:val="ru-RU"/>
        </w:rPr>
        <w:t>; и</w:t>
      </w:r>
      <w:r w:rsidR="00B02D07">
        <w:rPr>
          <w:rFonts w:ascii="Times New Roman" w:hAnsi="Times New Roman"/>
          <w:sz w:val="26"/>
          <w:lang w:val="ru-RU"/>
        </w:rPr>
        <w:t>/</w:t>
      </w:r>
      <w:r w:rsidRPr="009D55CC">
        <w:rPr>
          <w:rFonts w:ascii="Times New Roman" w:hAnsi="Times New Roman"/>
          <w:sz w:val="26"/>
          <w:lang w:val="ru-RU"/>
        </w:rPr>
        <w:t>или</w:t>
      </w:r>
    </w:p>
    <w:p w:rsidR="00DF61D0" w:rsidRDefault="00DF61D0" w:rsidP="00DF61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</w:rPr>
        <w:t>разработка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новых</w:t>
      </w:r>
      <w:proofErr w:type="spellEnd"/>
      <w:r>
        <w:rPr>
          <w:rFonts w:ascii="Times New Roman" w:hAnsi="Times New Roman"/>
          <w:sz w:val="26"/>
        </w:rPr>
        <w:t xml:space="preserve"> </w:t>
      </w:r>
      <w:r w:rsidR="00732E76">
        <w:rPr>
          <w:rFonts w:ascii="Times New Roman" w:hAnsi="Times New Roman"/>
          <w:sz w:val="26"/>
          <w:lang w:val="ru-RU"/>
        </w:rPr>
        <w:t>документов</w:t>
      </w:r>
      <w:r>
        <w:rPr>
          <w:rFonts w:ascii="Times New Roman" w:hAnsi="Times New Roman"/>
          <w:sz w:val="26"/>
        </w:rPr>
        <w:t xml:space="preserve">; </w:t>
      </w:r>
      <w:proofErr w:type="spellStart"/>
      <w:r>
        <w:rPr>
          <w:rFonts w:ascii="Times New Roman" w:hAnsi="Times New Roman"/>
          <w:sz w:val="26"/>
        </w:rPr>
        <w:t>или</w:t>
      </w:r>
      <w:proofErr w:type="spellEnd"/>
      <w:r>
        <w:rPr>
          <w:rFonts w:ascii="Times New Roman" w:hAnsi="Times New Roman"/>
          <w:sz w:val="26"/>
        </w:rPr>
        <w:t xml:space="preserve"> </w:t>
      </w:r>
    </w:p>
    <w:p w:rsidR="00B07EBE" w:rsidRPr="009D55CC" w:rsidRDefault="00DF61D0" w:rsidP="00B07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ничего из вышеперечисленного по итогам </w:t>
      </w:r>
      <w:r w:rsidR="00732E76">
        <w:rPr>
          <w:rFonts w:ascii="Times New Roman" w:hAnsi="Times New Roman"/>
          <w:sz w:val="26"/>
          <w:lang w:val="ru-RU"/>
        </w:rPr>
        <w:t>аналитического исследования</w:t>
      </w:r>
      <w:r w:rsidRPr="009D55CC">
        <w:rPr>
          <w:rFonts w:ascii="Times New Roman" w:hAnsi="Times New Roman"/>
          <w:sz w:val="26"/>
          <w:lang w:val="ru-RU"/>
        </w:rPr>
        <w:t>.</w:t>
      </w:r>
    </w:p>
    <w:p w:rsidR="00B07EBE" w:rsidRPr="009D55CC" w:rsidRDefault="00EC2E5C" w:rsidP="00DF61D0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>Отме</w:t>
      </w:r>
      <w:r>
        <w:rPr>
          <w:rFonts w:ascii="Times New Roman" w:hAnsi="Times New Roman"/>
          <w:sz w:val="26"/>
          <w:lang w:val="ru-RU"/>
        </w:rPr>
        <w:t>чая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 xml:space="preserve">разработку международных стандартов терминологии и концепций автономии судов со стороны ИСО, </w:t>
      </w:r>
      <w:r w:rsidR="005C2932">
        <w:rPr>
          <w:rFonts w:ascii="Times New Roman" w:hAnsi="Times New Roman"/>
          <w:sz w:val="26"/>
          <w:lang w:val="ru-RU"/>
        </w:rPr>
        <w:t>на</w:t>
      </w:r>
      <w:r w:rsidR="00B07EBE" w:rsidRPr="009D55CC">
        <w:rPr>
          <w:rFonts w:ascii="Times New Roman" w:hAnsi="Times New Roman"/>
          <w:sz w:val="26"/>
          <w:lang w:val="ru-RU"/>
        </w:rPr>
        <w:t>100</w:t>
      </w:r>
      <w:r w:rsidR="005C2932">
        <w:rPr>
          <w:rFonts w:ascii="Times New Roman" w:hAnsi="Times New Roman"/>
          <w:sz w:val="26"/>
          <w:lang w:val="ru-RU"/>
        </w:rPr>
        <w:t>-ю сессию КБМ были</w:t>
      </w:r>
      <w:r w:rsidR="00B07EBE" w:rsidRPr="009D55CC">
        <w:rPr>
          <w:rFonts w:ascii="Times New Roman" w:hAnsi="Times New Roman"/>
          <w:sz w:val="26"/>
          <w:lang w:val="ru-RU"/>
        </w:rPr>
        <w:t xml:space="preserve"> </w:t>
      </w:r>
      <w:r w:rsidR="005C2932">
        <w:rPr>
          <w:rFonts w:ascii="Times New Roman" w:hAnsi="Times New Roman"/>
          <w:sz w:val="26"/>
          <w:lang w:val="ru-RU"/>
        </w:rPr>
        <w:t xml:space="preserve">приглашены </w:t>
      </w:r>
      <w:r w:rsidR="00B07EBE" w:rsidRPr="009D55CC">
        <w:rPr>
          <w:rFonts w:ascii="Times New Roman" w:hAnsi="Times New Roman"/>
          <w:sz w:val="26"/>
          <w:lang w:val="ru-RU"/>
        </w:rPr>
        <w:t xml:space="preserve">заинтересованные государства-участники </w:t>
      </w:r>
      <w:r w:rsidR="005C2932">
        <w:rPr>
          <w:rFonts w:ascii="Times New Roman" w:hAnsi="Times New Roman"/>
          <w:sz w:val="26"/>
          <w:lang w:val="ru-RU"/>
        </w:rPr>
        <w:t xml:space="preserve">для </w:t>
      </w:r>
      <w:r w:rsidR="005C2932" w:rsidRPr="009D55CC">
        <w:rPr>
          <w:rFonts w:ascii="Times New Roman" w:hAnsi="Times New Roman"/>
          <w:sz w:val="26"/>
          <w:lang w:val="ru-RU"/>
        </w:rPr>
        <w:t>содейств</w:t>
      </w:r>
      <w:r w:rsidR="005C2932">
        <w:rPr>
          <w:rFonts w:ascii="Times New Roman" w:hAnsi="Times New Roman"/>
          <w:sz w:val="26"/>
          <w:lang w:val="ru-RU"/>
        </w:rPr>
        <w:t>ия</w:t>
      </w:r>
      <w:r w:rsidR="005C2932"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 xml:space="preserve">работе ИСО по данному вопросу. Тем не менее, </w:t>
      </w:r>
      <w:r w:rsidR="005C2932">
        <w:rPr>
          <w:rFonts w:ascii="Times New Roman" w:hAnsi="Times New Roman"/>
          <w:sz w:val="26"/>
          <w:lang w:val="ru-RU"/>
        </w:rPr>
        <w:t>на</w:t>
      </w:r>
      <w:r w:rsidR="00B07EBE" w:rsidRPr="009D55CC">
        <w:rPr>
          <w:rFonts w:ascii="Times New Roman" w:hAnsi="Times New Roman"/>
          <w:sz w:val="26"/>
          <w:lang w:val="ru-RU"/>
        </w:rPr>
        <w:t>100</w:t>
      </w:r>
      <w:r w:rsidR="005C2932">
        <w:rPr>
          <w:rFonts w:ascii="Times New Roman" w:hAnsi="Times New Roman"/>
          <w:sz w:val="26"/>
          <w:lang w:val="ru-RU"/>
        </w:rPr>
        <w:t xml:space="preserve">-й сессии </w:t>
      </w:r>
      <w:r w:rsidR="00B02D07">
        <w:rPr>
          <w:rFonts w:ascii="Times New Roman" w:hAnsi="Times New Roman"/>
          <w:sz w:val="26"/>
          <w:lang w:val="ru-RU"/>
        </w:rPr>
        <w:t xml:space="preserve">КБМ </w:t>
      </w:r>
      <w:r w:rsidR="00B02D07" w:rsidRPr="009D55CC">
        <w:rPr>
          <w:rFonts w:ascii="Times New Roman" w:hAnsi="Times New Roman"/>
          <w:sz w:val="26"/>
          <w:lang w:val="ru-RU"/>
        </w:rPr>
        <w:t>дана</w:t>
      </w:r>
      <w:r w:rsidR="005C2932">
        <w:rPr>
          <w:rFonts w:ascii="Times New Roman" w:hAnsi="Times New Roman"/>
          <w:sz w:val="26"/>
          <w:lang w:val="ru-RU"/>
        </w:rPr>
        <w:t xml:space="preserve"> оценка</w:t>
      </w:r>
      <w:r w:rsidR="00B07EBE" w:rsidRPr="009D55CC">
        <w:rPr>
          <w:rFonts w:ascii="Times New Roman" w:hAnsi="Times New Roman"/>
          <w:sz w:val="26"/>
          <w:lang w:val="ru-RU"/>
        </w:rPr>
        <w:t xml:space="preserve"> ИМО </w:t>
      </w:r>
      <w:r w:rsidR="005C2932">
        <w:rPr>
          <w:rFonts w:ascii="Times New Roman" w:hAnsi="Times New Roman"/>
          <w:sz w:val="26"/>
          <w:lang w:val="ru-RU"/>
        </w:rPr>
        <w:t>в качестве</w:t>
      </w:r>
      <w:r w:rsidR="00B07EBE" w:rsidRPr="009D55CC">
        <w:rPr>
          <w:rFonts w:ascii="Times New Roman" w:hAnsi="Times New Roman"/>
          <w:sz w:val="26"/>
          <w:lang w:val="ru-RU"/>
        </w:rPr>
        <w:t xml:space="preserve"> ведущей организацией в определении различных степеней автономии и соответствующей терминологии.</w:t>
      </w:r>
    </w:p>
    <w:p w:rsidR="00B07EBE" w:rsidRPr="009D55CC" w:rsidRDefault="00EC2E5C" w:rsidP="000D0DD1">
      <w:pPr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>
        <w:rPr>
          <w:rFonts w:ascii="Times New Roman" w:hAnsi="Times New Roman"/>
          <w:b/>
          <w:i/>
          <w:sz w:val="26"/>
          <w:lang w:val="ru-RU"/>
        </w:rPr>
        <w:t>Документы</w:t>
      </w:r>
      <w:r w:rsidRPr="009D55CC">
        <w:rPr>
          <w:rFonts w:ascii="Times New Roman" w:hAnsi="Times New Roman"/>
          <w:b/>
          <w:i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b/>
          <w:i/>
          <w:sz w:val="26"/>
          <w:lang w:val="ru-RU"/>
        </w:rPr>
        <w:t>и уровень детализации их анализа</w:t>
      </w:r>
    </w:p>
    <w:p w:rsidR="00B07EBE" w:rsidRPr="009D55CC" w:rsidRDefault="00B07EBE" w:rsidP="000D0DD1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>Анализ положений</w:t>
      </w:r>
      <w:r w:rsidR="00B02D07">
        <w:rPr>
          <w:rFonts w:ascii="Times New Roman" w:hAnsi="Times New Roman"/>
          <w:sz w:val="26"/>
          <w:lang w:val="ru-RU"/>
        </w:rPr>
        <w:t>/</w:t>
      </w:r>
      <w:r w:rsidRPr="009D55CC">
        <w:rPr>
          <w:rFonts w:ascii="Times New Roman" w:hAnsi="Times New Roman"/>
          <w:sz w:val="26"/>
          <w:lang w:val="ru-RU"/>
        </w:rPr>
        <w:t xml:space="preserve">правил во время нормативного анализа должен быть на высоком уровне, т.е. на уровне правил и положений, и обзор </w:t>
      </w:r>
      <w:r w:rsidR="00EC2E5C">
        <w:rPr>
          <w:rFonts w:ascii="Times New Roman" w:hAnsi="Times New Roman"/>
          <w:sz w:val="26"/>
          <w:lang w:val="ru-RU"/>
        </w:rPr>
        <w:t>нормативных документов</w:t>
      </w:r>
      <w:r w:rsidRPr="009D55CC">
        <w:rPr>
          <w:rFonts w:ascii="Times New Roman" w:hAnsi="Times New Roman"/>
          <w:sz w:val="26"/>
          <w:lang w:val="ru-RU"/>
        </w:rPr>
        <w:t xml:space="preserve"> должен быть приоритетом.</w:t>
      </w:r>
    </w:p>
    <w:p w:rsidR="00B07EBE" w:rsidRPr="009D55CC" w:rsidRDefault="00EC2E5C" w:rsidP="00DF61D0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>На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>100</w:t>
      </w:r>
      <w:r>
        <w:rPr>
          <w:rFonts w:ascii="Times New Roman" w:hAnsi="Times New Roman"/>
          <w:sz w:val="26"/>
          <w:lang w:val="ru-RU"/>
        </w:rPr>
        <w:t>-й сессии КБМ было</w:t>
      </w:r>
      <w:r w:rsidR="00B07EBE" w:rsidRPr="009D55CC">
        <w:rPr>
          <w:rFonts w:ascii="Times New Roman" w:hAnsi="Times New Roman"/>
          <w:sz w:val="26"/>
          <w:lang w:val="ru-RU"/>
        </w:rPr>
        <w:t xml:space="preserve"> </w:t>
      </w:r>
      <w:r w:rsidRPr="009D55CC">
        <w:rPr>
          <w:rFonts w:ascii="Times New Roman" w:hAnsi="Times New Roman"/>
          <w:sz w:val="26"/>
          <w:lang w:val="ru-RU"/>
        </w:rPr>
        <w:t>выра</w:t>
      </w:r>
      <w:r>
        <w:rPr>
          <w:rFonts w:ascii="Times New Roman" w:hAnsi="Times New Roman"/>
          <w:sz w:val="26"/>
          <w:lang w:val="ru-RU"/>
        </w:rPr>
        <w:t>жено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>согласие с поправками, предложенными Предметной группой к разделу «Методология», и внес</w:t>
      </w:r>
      <w:r>
        <w:rPr>
          <w:rFonts w:ascii="Times New Roman" w:hAnsi="Times New Roman"/>
          <w:sz w:val="26"/>
          <w:lang w:val="ru-RU"/>
        </w:rPr>
        <w:t>ены</w:t>
      </w:r>
      <w:r w:rsidR="00B07EBE" w:rsidRPr="009D55CC">
        <w:rPr>
          <w:rFonts w:ascii="Times New Roman" w:hAnsi="Times New Roman"/>
          <w:sz w:val="26"/>
          <w:lang w:val="ru-RU"/>
        </w:rPr>
        <w:t xml:space="preserve"> дополнительные </w:t>
      </w:r>
      <w:r w:rsidR="00B07EBE" w:rsidRPr="009D55CC">
        <w:rPr>
          <w:rFonts w:ascii="Times New Roman" w:hAnsi="Times New Roman"/>
          <w:sz w:val="26"/>
          <w:lang w:val="ru-RU"/>
        </w:rPr>
        <w:lastRenderedPageBreak/>
        <w:t xml:space="preserve">изменения в текст для уточнения: второй этап (т.е. </w:t>
      </w:r>
      <w:r>
        <w:rPr>
          <w:rFonts w:ascii="Times New Roman" w:hAnsi="Times New Roman"/>
          <w:sz w:val="26"/>
          <w:lang w:val="ru-RU"/>
        </w:rPr>
        <w:t>исследования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 xml:space="preserve">для определения наиболее </w:t>
      </w:r>
      <w:r w:rsidR="0002191E" w:rsidRPr="009D55CC">
        <w:rPr>
          <w:rFonts w:ascii="Times New Roman" w:hAnsi="Times New Roman"/>
          <w:sz w:val="26"/>
          <w:lang w:val="ru-RU"/>
        </w:rPr>
        <w:t>приемлемого</w:t>
      </w:r>
      <w:r w:rsidR="00B07EBE" w:rsidRPr="009D55CC">
        <w:rPr>
          <w:rFonts w:ascii="Times New Roman" w:hAnsi="Times New Roman"/>
          <w:sz w:val="26"/>
          <w:lang w:val="ru-RU"/>
        </w:rPr>
        <w:t xml:space="preserve"> способа рассмотрения операций </w:t>
      </w:r>
      <w:r w:rsidR="00B07EBE">
        <w:rPr>
          <w:rFonts w:ascii="Times New Roman" w:hAnsi="Times New Roman"/>
          <w:sz w:val="26"/>
        </w:rPr>
        <w:t>MASS</w:t>
      </w:r>
      <w:r w:rsidR="00B07EBE" w:rsidRPr="009D55CC">
        <w:rPr>
          <w:rFonts w:ascii="Times New Roman" w:hAnsi="Times New Roman"/>
          <w:sz w:val="26"/>
          <w:lang w:val="ru-RU"/>
        </w:rPr>
        <w:t>) должен проводиться после завершения первого (т.е. определение правил</w:t>
      </w:r>
      <w:r w:rsidR="00B02D07">
        <w:rPr>
          <w:rFonts w:ascii="Times New Roman" w:hAnsi="Times New Roman"/>
          <w:sz w:val="26"/>
          <w:lang w:val="ru-RU"/>
        </w:rPr>
        <w:t>/</w:t>
      </w:r>
      <w:r w:rsidR="00B07EBE" w:rsidRPr="009D55CC">
        <w:rPr>
          <w:rFonts w:ascii="Times New Roman" w:hAnsi="Times New Roman"/>
          <w:sz w:val="26"/>
          <w:lang w:val="ru-RU"/>
        </w:rPr>
        <w:t xml:space="preserve">положений в </w:t>
      </w:r>
      <w:r>
        <w:rPr>
          <w:rFonts w:ascii="Times New Roman" w:hAnsi="Times New Roman"/>
          <w:sz w:val="26"/>
          <w:lang w:val="ru-RU"/>
        </w:rPr>
        <w:t>документах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 xml:space="preserve">ИМО, которые применяются или не применяются к </w:t>
      </w:r>
      <w:r w:rsidR="00B07EBE">
        <w:rPr>
          <w:rFonts w:ascii="Times New Roman" w:hAnsi="Times New Roman"/>
          <w:sz w:val="26"/>
        </w:rPr>
        <w:t>MASS</w:t>
      </w:r>
      <w:r w:rsidR="00B07EBE" w:rsidRPr="009D55CC">
        <w:rPr>
          <w:rFonts w:ascii="Times New Roman" w:hAnsi="Times New Roman"/>
          <w:sz w:val="26"/>
          <w:lang w:val="ru-RU"/>
        </w:rPr>
        <w:t>).</w:t>
      </w:r>
    </w:p>
    <w:p w:rsidR="00B07EBE" w:rsidRPr="009D55CC" w:rsidRDefault="00B07EBE" w:rsidP="00DF61D0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Первоначальный обзор </w:t>
      </w:r>
      <w:r w:rsidR="00EC2E5C">
        <w:rPr>
          <w:rFonts w:ascii="Times New Roman" w:hAnsi="Times New Roman"/>
          <w:sz w:val="26"/>
          <w:lang w:val="ru-RU"/>
        </w:rPr>
        <w:t>документов</w:t>
      </w:r>
      <w:r w:rsidR="00EC2E5C" w:rsidRPr="009D55CC">
        <w:rPr>
          <w:rFonts w:ascii="Times New Roman" w:hAnsi="Times New Roman"/>
          <w:sz w:val="26"/>
          <w:lang w:val="ru-RU"/>
        </w:rPr>
        <w:t xml:space="preserve"> </w:t>
      </w:r>
      <w:r w:rsidRPr="009D55CC">
        <w:rPr>
          <w:rFonts w:ascii="Times New Roman" w:hAnsi="Times New Roman"/>
          <w:sz w:val="26"/>
          <w:lang w:val="ru-RU"/>
        </w:rPr>
        <w:t>мог бы проводиться одновременно различными государствами-участниками-добровольцами в сотрудничестве с заинтересованными международными организациями.</w:t>
      </w:r>
    </w:p>
    <w:p w:rsidR="00B07EBE" w:rsidRPr="009D55CC" w:rsidRDefault="00B07EBE" w:rsidP="00DF61D0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На предмет завершения первого этапа до перехода ко второму этапу, </w:t>
      </w:r>
      <w:r w:rsidR="00EC2E5C">
        <w:rPr>
          <w:rFonts w:ascii="Times New Roman" w:hAnsi="Times New Roman"/>
          <w:sz w:val="26"/>
          <w:lang w:val="ru-RU"/>
        </w:rPr>
        <w:t>на</w:t>
      </w:r>
      <w:r w:rsidR="00EC2E5C" w:rsidRPr="009D55CC">
        <w:rPr>
          <w:rFonts w:ascii="Times New Roman" w:hAnsi="Times New Roman"/>
          <w:sz w:val="26"/>
          <w:lang w:val="ru-RU"/>
        </w:rPr>
        <w:t xml:space="preserve"> </w:t>
      </w:r>
      <w:r w:rsidRPr="009D55CC">
        <w:rPr>
          <w:rFonts w:ascii="Times New Roman" w:hAnsi="Times New Roman"/>
          <w:sz w:val="26"/>
          <w:lang w:val="ru-RU"/>
        </w:rPr>
        <w:t>100</w:t>
      </w:r>
      <w:r w:rsidR="00EC2E5C">
        <w:rPr>
          <w:rFonts w:ascii="Times New Roman" w:hAnsi="Times New Roman"/>
          <w:sz w:val="26"/>
          <w:lang w:val="ru-RU"/>
        </w:rPr>
        <w:t>-й сессии КБМ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EC2E5C">
        <w:rPr>
          <w:rFonts w:ascii="Times New Roman" w:hAnsi="Times New Roman"/>
          <w:sz w:val="26"/>
          <w:lang w:val="ru-RU"/>
        </w:rPr>
        <w:t xml:space="preserve">было выражено </w:t>
      </w:r>
      <w:r w:rsidRPr="009D55CC">
        <w:rPr>
          <w:rFonts w:ascii="Times New Roman" w:hAnsi="Times New Roman"/>
          <w:sz w:val="26"/>
          <w:lang w:val="ru-RU"/>
        </w:rPr>
        <w:t xml:space="preserve">согласие с тем, </w:t>
      </w:r>
      <w:r w:rsidR="0002191E" w:rsidRPr="009D55CC">
        <w:rPr>
          <w:rFonts w:ascii="Times New Roman" w:hAnsi="Times New Roman"/>
          <w:sz w:val="26"/>
          <w:lang w:val="ru-RU"/>
        </w:rPr>
        <w:t>что-либо</w:t>
      </w:r>
      <w:r w:rsidRPr="009D55CC">
        <w:rPr>
          <w:rFonts w:ascii="Times New Roman" w:hAnsi="Times New Roman"/>
          <w:sz w:val="26"/>
          <w:lang w:val="ru-RU"/>
        </w:rPr>
        <w:t xml:space="preserve"> Комитет либо группа, уполномоченная Комитетом, должны рассмотреть результаты первого этапа и </w:t>
      </w:r>
      <w:r w:rsidR="00872C0D">
        <w:rPr>
          <w:rFonts w:ascii="Times New Roman" w:hAnsi="Times New Roman"/>
          <w:sz w:val="26"/>
          <w:lang w:val="ru-RU"/>
        </w:rPr>
        <w:t xml:space="preserve">принимать решение о </w:t>
      </w:r>
      <w:r w:rsidRPr="009D55CC">
        <w:rPr>
          <w:rFonts w:ascii="Times New Roman" w:hAnsi="Times New Roman"/>
          <w:sz w:val="26"/>
          <w:lang w:val="ru-RU"/>
        </w:rPr>
        <w:t>целесообразно</w:t>
      </w:r>
      <w:r w:rsidR="00872C0D">
        <w:rPr>
          <w:rFonts w:ascii="Times New Roman" w:hAnsi="Times New Roman"/>
          <w:sz w:val="26"/>
          <w:lang w:val="ru-RU"/>
        </w:rPr>
        <w:t>сти начала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872C0D" w:rsidRPr="009D55CC">
        <w:rPr>
          <w:rFonts w:ascii="Times New Roman" w:hAnsi="Times New Roman"/>
          <w:sz w:val="26"/>
          <w:lang w:val="ru-RU"/>
        </w:rPr>
        <w:t>второ</w:t>
      </w:r>
      <w:r w:rsidR="00872C0D">
        <w:rPr>
          <w:rFonts w:ascii="Times New Roman" w:hAnsi="Times New Roman"/>
          <w:sz w:val="26"/>
          <w:lang w:val="ru-RU"/>
        </w:rPr>
        <w:t>го</w:t>
      </w:r>
      <w:r w:rsidR="00872C0D" w:rsidRPr="009D55CC">
        <w:rPr>
          <w:rFonts w:ascii="Times New Roman" w:hAnsi="Times New Roman"/>
          <w:sz w:val="26"/>
          <w:lang w:val="ru-RU"/>
        </w:rPr>
        <w:t xml:space="preserve"> этап</w:t>
      </w:r>
      <w:r w:rsidR="00872C0D">
        <w:rPr>
          <w:rFonts w:ascii="Times New Roman" w:hAnsi="Times New Roman"/>
          <w:sz w:val="26"/>
          <w:lang w:val="ru-RU"/>
        </w:rPr>
        <w:t>а</w:t>
      </w:r>
      <w:r w:rsidR="00872C0D" w:rsidRPr="009D55CC">
        <w:rPr>
          <w:rFonts w:ascii="Times New Roman" w:hAnsi="Times New Roman"/>
          <w:sz w:val="26"/>
          <w:lang w:val="ru-RU"/>
        </w:rPr>
        <w:t xml:space="preserve"> </w:t>
      </w:r>
      <w:r w:rsidRPr="009D55CC">
        <w:rPr>
          <w:rFonts w:ascii="Times New Roman" w:hAnsi="Times New Roman"/>
          <w:sz w:val="26"/>
          <w:lang w:val="ru-RU"/>
        </w:rPr>
        <w:t xml:space="preserve">или </w:t>
      </w:r>
      <w:r w:rsidR="00B02D07">
        <w:rPr>
          <w:rFonts w:ascii="Times New Roman" w:hAnsi="Times New Roman"/>
          <w:sz w:val="26"/>
          <w:lang w:val="ru-RU"/>
        </w:rPr>
        <w:t>продолжении</w:t>
      </w:r>
      <w:r w:rsidR="00872C0D" w:rsidRPr="009D55CC">
        <w:rPr>
          <w:rFonts w:ascii="Times New Roman" w:hAnsi="Times New Roman"/>
          <w:sz w:val="26"/>
          <w:lang w:val="ru-RU"/>
        </w:rPr>
        <w:t xml:space="preserve"> дальнейш</w:t>
      </w:r>
      <w:r w:rsidR="00872C0D">
        <w:rPr>
          <w:rFonts w:ascii="Times New Roman" w:hAnsi="Times New Roman"/>
          <w:sz w:val="26"/>
          <w:lang w:val="ru-RU"/>
        </w:rPr>
        <w:t>ей</w:t>
      </w:r>
      <w:r w:rsidR="00872C0D" w:rsidRPr="009D55CC">
        <w:rPr>
          <w:rFonts w:ascii="Times New Roman" w:hAnsi="Times New Roman"/>
          <w:sz w:val="26"/>
          <w:lang w:val="ru-RU"/>
        </w:rPr>
        <w:t xml:space="preserve"> работ</w:t>
      </w:r>
      <w:r w:rsidR="00872C0D">
        <w:rPr>
          <w:rFonts w:ascii="Times New Roman" w:hAnsi="Times New Roman"/>
          <w:sz w:val="26"/>
          <w:lang w:val="ru-RU"/>
        </w:rPr>
        <w:t>ы</w:t>
      </w:r>
      <w:r w:rsidR="00872C0D" w:rsidRPr="009D55CC">
        <w:rPr>
          <w:rFonts w:ascii="Times New Roman" w:hAnsi="Times New Roman"/>
          <w:sz w:val="26"/>
          <w:lang w:val="ru-RU"/>
        </w:rPr>
        <w:t xml:space="preserve"> </w:t>
      </w:r>
      <w:r w:rsidRPr="009D55CC">
        <w:rPr>
          <w:rFonts w:ascii="Times New Roman" w:hAnsi="Times New Roman"/>
          <w:sz w:val="26"/>
          <w:lang w:val="ru-RU"/>
        </w:rPr>
        <w:t>перед началом второго этапа.</w:t>
      </w:r>
    </w:p>
    <w:p w:rsidR="00B07EBE" w:rsidRPr="009D55CC" w:rsidRDefault="00B07EBE" w:rsidP="0080389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Вследствие необходимого времени для проведения первоначального рассмотрения документов и сроков представления документов </w:t>
      </w:r>
      <w:r w:rsidR="002070A4">
        <w:rPr>
          <w:rFonts w:ascii="Times New Roman" w:hAnsi="Times New Roman"/>
          <w:sz w:val="26"/>
          <w:lang w:val="ru-RU"/>
        </w:rPr>
        <w:t>на</w:t>
      </w:r>
      <w:r w:rsidR="002070A4" w:rsidRPr="009D55CC">
        <w:rPr>
          <w:rFonts w:ascii="Times New Roman" w:hAnsi="Times New Roman"/>
          <w:sz w:val="26"/>
          <w:lang w:val="ru-RU"/>
        </w:rPr>
        <w:t xml:space="preserve"> </w:t>
      </w:r>
      <w:r w:rsidRPr="009D55CC">
        <w:rPr>
          <w:rFonts w:ascii="Times New Roman" w:hAnsi="Times New Roman"/>
          <w:sz w:val="26"/>
          <w:lang w:val="ru-RU"/>
        </w:rPr>
        <w:t>101</w:t>
      </w:r>
      <w:r w:rsidR="002070A4">
        <w:rPr>
          <w:rFonts w:ascii="Times New Roman" w:hAnsi="Times New Roman"/>
          <w:sz w:val="26"/>
          <w:lang w:val="ru-RU"/>
        </w:rPr>
        <w:t>-ю сессию КБМ</w:t>
      </w:r>
      <w:r w:rsidRPr="009D55CC">
        <w:rPr>
          <w:rFonts w:ascii="Times New Roman" w:hAnsi="Times New Roman"/>
          <w:sz w:val="26"/>
          <w:lang w:val="ru-RU"/>
        </w:rPr>
        <w:t xml:space="preserve"> (т.е. в апреле 2019), невозможно рассмотреть результаты первого этапа на 101</w:t>
      </w:r>
      <w:r w:rsidR="002070A4">
        <w:rPr>
          <w:rFonts w:ascii="Times New Roman" w:hAnsi="Times New Roman"/>
          <w:sz w:val="26"/>
          <w:lang w:val="ru-RU"/>
        </w:rPr>
        <w:t>-й сессии КБМ</w:t>
      </w:r>
      <w:r w:rsidRPr="009D55CC">
        <w:rPr>
          <w:rFonts w:ascii="Times New Roman" w:hAnsi="Times New Roman"/>
          <w:sz w:val="26"/>
          <w:lang w:val="ru-RU"/>
        </w:rPr>
        <w:t>.</w:t>
      </w:r>
    </w:p>
    <w:p w:rsidR="00B07EBE" w:rsidRPr="009D55CC" w:rsidRDefault="00A2490E" w:rsidP="00342293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>На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>100</w:t>
      </w:r>
      <w:r>
        <w:rPr>
          <w:rFonts w:ascii="Times New Roman" w:hAnsi="Times New Roman"/>
          <w:sz w:val="26"/>
          <w:lang w:val="ru-RU"/>
        </w:rPr>
        <w:t>-й сессии КБМ было</w:t>
      </w:r>
      <w:r w:rsidR="00B07EBE" w:rsidRPr="009D55CC">
        <w:rPr>
          <w:rFonts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  <w:lang w:val="ru-RU"/>
        </w:rPr>
        <w:t>выражено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 xml:space="preserve">согласие на проведение межсессионной рабочей группы </w:t>
      </w:r>
      <w:r>
        <w:rPr>
          <w:rFonts w:ascii="Times New Roman" w:hAnsi="Times New Roman"/>
          <w:sz w:val="26"/>
          <w:lang w:val="ru-RU"/>
        </w:rPr>
        <w:t>КБМ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 xml:space="preserve">с 2 по 6 сентября 2019 года, круг поставленных задач межсессионной рабочей группы </w:t>
      </w:r>
      <w:r>
        <w:rPr>
          <w:rFonts w:ascii="Times New Roman" w:hAnsi="Times New Roman"/>
          <w:sz w:val="26"/>
          <w:lang w:val="ru-RU"/>
        </w:rPr>
        <w:t>КБМ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>может быть подготовлен на 101</w:t>
      </w:r>
      <w:r>
        <w:rPr>
          <w:rFonts w:ascii="Times New Roman" w:hAnsi="Times New Roman"/>
          <w:sz w:val="26"/>
          <w:lang w:val="ru-RU"/>
        </w:rPr>
        <w:t>-ю сессию КБМ</w:t>
      </w:r>
      <w:r w:rsidR="00B07EBE" w:rsidRPr="009D55CC">
        <w:rPr>
          <w:rFonts w:ascii="Times New Roman" w:hAnsi="Times New Roman"/>
          <w:sz w:val="26"/>
          <w:lang w:val="ru-RU"/>
        </w:rPr>
        <w:t xml:space="preserve"> с обязательным включением соответствующего разрешения на рассмотрение результатов первого этапа и решением</w:t>
      </w:r>
      <w:r>
        <w:rPr>
          <w:rFonts w:ascii="Times New Roman" w:hAnsi="Times New Roman"/>
          <w:sz w:val="26"/>
          <w:lang w:val="ru-RU"/>
        </w:rPr>
        <w:t xml:space="preserve"> о начале </w:t>
      </w:r>
      <w:r w:rsidRPr="009D55CC">
        <w:rPr>
          <w:rFonts w:ascii="Times New Roman" w:hAnsi="Times New Roman"/>
          <w:sz w:val="26"/>
          <w:lang w:val="ru-RU"/>
        </w:rPr>
        <w:t>второ</w:t>
      </w:r>
      <w:r>
        <w:rPr>
          <w:rFonts w:ascii="Times New Roman" w:hAnsi="Times New Roman"/>
          <w:sz w:val="26"/>
          <w:lang w:val="ru-RU"/>
        </w:rPr>
        <w:t>го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>этап</w:t>
      </w:r>
      <w:r>
        <w:rPr>
          <w:rFonts w:ascii="Times New Roman" w:hAnsi="Times New Roman"/>
          <w:sz w:val="26"/>
          <w:lang w:val="ru-RU"/>
        </w:rPr>
        <w:t>а</w:t>
      </w:r>
      <w:r w:rsidR="00B07EBE" w:rsidRPr="009D55CC">
        <w:rPr>
          <w:rFonts w:ascii="Times New Roman" w:hAnsi="Times New Roman"/>
          <w:sz w:val="26"/>
          <w:lang w:val="ru-RU"/>
        </w:rPr>
        <w:t xml:space="preserve"> со стороны Комитета. После передачи указанной работы на межсессионное совещание 101</w:t>
      </w:r>
      <w:r>
        <w:rPr>
          <w:rFonts w:ascii="Times New Roman" w:hAnsi="Times New Roman"/>
          <w:sz w:val="26"/>
          <w:lang w:val="ru-RU"/>
        </w:rPr>
        <w:t>-й сессии КБМ</w:t>
      </w:r>
      <w:r w:rsidR="00B07EBE" w:rsidRPr="009D55CC">
        <w:rPr>
          <w:rFonts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  <w:lang w:val="ru-RU"/>
        </w:rPr>
        <w:t>станет возможным</w:t>
      </w:r>
      <w:r w:rsidR="00B07EBE" w:rsidRPr="009D55CC">
        <w:rPr>
          <w:rFonts w:ascii="Times New Roman" w:hAnsi="Times New Roman"/>
          <w:sz w:val="26"/>
          <w:lang w:val="ru-RU"/>
        </w:rPr>
        <w:t xml:space="preserve"> сосредоточиться на разработке руководящих принципов испытаний </w:t>
      </w:r>
      <w:r w:rsidR="00B07EBE">
        <w:rPr>
          <w:rFonts w:ascii="Times New Roman" w:hAnsi="Times New Roman"/>
          <w:sz w:val="26"/>
        </w:rPr>
        <w:t>MASS</w:t>
      </w:r>
      <w:r w:rsidR="00B07EBE" w:rsidRPr="009D55CC">
        <w:rPr>
          <w:rFonts w:ascii="Times New Roman" w:hAnsi="Times New Roman"/>
          <w:sz w:val="26"/>
          <w:lang w:val="ru-RU"/>
        </w:rPr>
        <w:t>.</w:t>
      </w:r>
    </w:p>
    <w:p w:rsidR="00B07EBE" w:rsidRPr="009D55CC" w:rsidRDefault="00B07EBE" w:rsidP="00342293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Сводка с рекомендованными действиями должна быть подготовлена каждым государством-участником на добровольной основе и представлено </w:t>
      </w:r>
      <w:r w:rsidR="00797CAB">
        <w:rPr>
          <w:rFonts w:ascii="Times New Roman" w:hAnsi="Times New Roman"/>
          <w:sz w:val="26"/>
          <w:lang w:val="ru-RU"/>
        </w:rPr>
        <w:t>на</w:t>
      </w:r>
      <w:r w:rsidR="00797CAB" w:rsidRPr="009D55CC">
        <w:rPr>
          <w:rFonts w:ascii="Times New Roman" w:hAnsi="Times New Roman"/>
          <w:sz w:val="26"/>
          <w:lang w:val="ru-RU"/>
        </w:rPr>
        <w:t xml:space="preserve"> </w:t>
      </w:r>
      <w:r w:rsidRPr="009D55CC">
        <w:rPr>
          <w:rFonts w:ascii="Times New Roman" w:hAnsi="Times New Roman"/>
          <w:sz w:val="26"/>
          <w:lang w:val="ru-RU"/>
        </w:rPr>
        <w:t>102</w:t>
      </w:r>
      <w:r w:rsidR="00797CAB">
        <w:rPr>
          <w:rFonts w:ascii="Times New Roman" w:hAnsi="Times New Roman"/>
          <w:sz w:val="26"/>
          <w:lang w:val="ru-RU"/>
        </w:rPr>
        <w:t>-й сессии КБМ</w:t>
      </w:r>
      <w:r w:rsidRPr="009D55CC">
        <w:rPr>
          <w:rFonts w:ascii="Times New Roman" w:hAnsi="Times New Roman"/>
          <w:sz w:val="26"/>
          <w:lang w:val="ru-RU"/>
        </w:rPr>
        <w:t xml:space="preserve"> для окончательного рассмотрения с целью завершения</w:t>
      </w:r>
      <w:r w:rsidR="00797CAB">
        <w:rPr>
          <w:rFonts w:ascii="Times New Roman" w:hAnsi="Times New Roman"/>
          <w:sz w:val="26"/>
          <w:lang w:val="ru-RU"/>
        </w:rPr>
        <w:t xml:space="preserve"> аналитического</w:t>
      </w:r>
      <w:r w:rsidRPr="009D55CC">
        <w:rPr>
          <w:rFonts w:ascii="Times New Roman" w:hAnsi="Times New Roman"/>
          <w:sz w:val="26"/>
          <w:lang w:val="ru-RU"/>
        </w:rPr>
        <w:t xml:space="preserve"> нормативного</w:t>
      </w:r>
      <w:r w:rsidR="00797CAB">
        <w:rPr>
          <w:rFonts w:ascii="Times New Roman" w:hAnsi="Times New Roman"/>
          <w:sz w:val="26"/>
          <w:lang w:val="ru-RU"/>
        </w:rPr>
        <w:t xml:space="preserve"> исследования</w:t>
      </w:r>
      <w:r w:rsidRPr="009D55CC">
        <w:rPr>
          <w:rFonts w:ascii="Times New Roman" w:hAnsi="Times New Roman"/>
          <w:sz w:val="26"/>
          <w:lang w:val="ru-RU"/>
        </w:rPr>
        <w:t xml:space="preserve"> /проверки на этой сессии. С этой точки зрения была подготовлена таблица, содержащая информацию о государствах-участниках, изъявивших </w:t>
      </w:r>
      <w:r w:rsidR="0002191E" w:rsidRPr="009D55CC">
        <w:rPr>
          <w:rFonts w:ascii="Times New Roman" w:hAnsi="Times New Roman"/>
          <w:sz w:val="26"/>
          <w:lang w:val="ru-RU"/>
        </w:rPr>
        <w:t>желание</w:t>
      </w:r>
      <w:r w:rsidRPr="009D55CC">
        <w:rPr>
          <w:rFonts w:ascii="Times New Roman" w:hAnsi="Times New Roman"/>
          <w:sz w:val="26"/>
          <w:lang w:val="ru-RU"/>
        </w:rPr>
        <w:t xml:space="preserve"> руководить или поддержать первоначальный обзор различных документов.</w:t>
      </w:r>
    </w:p>
    <w:p w:rsidR="00B07EBE" w:rsidRPr="00797CAB" w:rsidRDefault="00B07EBE" w:rsidP="00342293">
      <w:pPr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9D55CC">
        <w:rPr>
          <w:rFonts w:ascii="Times New Roman" w:hAnsi="Times New Roman"/>
          <w:b/>
          <w:i/>
          <w:sz w:val="26"/>
          <w:lang w:val="ru-RU"/>
        </w:rPr>
        <w:t xml:space="preserve">Временные руководящие принципы для испытаний </w:t>
      </w:r>
      <w:r w:rsidR="00797CAB" w:rsidRPr="009D55CC">
        <w:rPr>
          <w:rFonts w:ascii="Times New Roman" w:hAnsi="Times New Roman"/>
          <w:b/>
          <w:i/>
          <w:sz w:val="26"/>
          <w:lang w:val="ru-RU"/>
        </w:rPr>
        <w:t>МА</w:t>
      </w:r>
      <w:r w:rsidR="00797CAB">
        <w:rPr>
          <w:rFonts w:ascii="Times New Roman" w:hAnsi="Times New Roman"/>
          <w:b/>
          <w:i/>
          <w:sz w:val="26"/>
          <w:lang w:val="en-US"/>
        </w:rPr>
        <w:t>SS</w:t>
      </w:r>
    </w:p>
    <w:p w:rsidR="00B07EBE" w:rsidRPr="009D55CC" w:rsidRDefault="00797CAB" w:rsidP="00342293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 xml:space="preserve">На </w:t>
      </w:r>
      <w:r w:rsidR="00B07EBE" w:rsidRPr="009D55CC">
        <w:rPr>
          <w:rFonts w:ascii="Times New Roman" w:hAnsi="Times New Roman"/>
          <w:sz w:val="26"/>
          <w:lang w:val="ru-RU"/>
        </w:rPr>
        <w:t>99</w:t>
      </w:r>
      <w:r>
        <w:rPr>
          <w:rFonts w:ascii="Times New Roman" w:hAnsi="Times New Roman"/>
          <w:sz w:val="26"/>
          <w:lang w:val="ru-RU"/>
        </w:rPr>
        <w:t>-й сессии КБМ</w:t>
      </w:r>
      <w:r w:rsidR="00B07EBE" w:rsidRPr="009D55CC">
        <w:rPr>
          <w:rFonts w:ascii="Times New Roman" w:hAnsi="Times New Roman"/>
          <w:sz w:val="26"/>
          <w:lang w:val="ru-RU"/>
        </w:rPr>
        <w:t xml:space="preserve"> заинтересованным государствам-участникам и международным организациям, в числе прочего, </w:t>
      </w:r>
      <w:r>
        <w:rPr>
          <w:rFonts w:ascii="Times New Roman" w:hAnsi="Times New Roman"/>
          <w:sz w:val="26"/>
          <w:lang w:val="ru-RU"/>
        </w:rPr>
        <w:t xml:space="preserve">предложили </w:t>
      </w:r>
      <w:r w:rsidR="00B02D07" w:rsidRPr="009D55CC">
        <w:rPr>
          <w:rFonts w:ascii="Times New Roman" w:hAnsi="Times New Roman"/>
          <w:sz w:val="26"/>
          <w:lang w:val="ru-RU"/>
        </w:rPr>
        <w:t>представить на</w:t>
      </w:r>
      <w:r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>100</w:t>
      </w:r>
      <w:r>
        <w:rPr>
          <w:rFonts w:ascii="Times New Roman" w:hAnsi="Times New Roman"/>
          <w:sz w:val="26"/>
          <w:lang w:val="ru-RU"/>
        </w:rPr>
        <w:t>-й сессии КБМ положения о</w:t>
      </w:r>
      <w:r w:rsidR="00B07EBE" w:rsidRPr="009D55CC">
        <w:rPr>
          <w:rFonts w:ascii="Times New Roman" w:hAnsi="Times New Roman"/>
          <w:sz w:val="26"/>
          <w:lang w:val="ru-RU"/>
        </w:rPr>
        <w:t xml:space="preserve"> </w:t>
      </w:r>
      <w:r w:rsidRPr="009D55CC">
        <w:rPr>
          <w:rFonts w:ascii="Times New Roman" w:hAnsi="Times New Roman"/>
          <w:sz w:val="26"/>
          <w:lang w:val="ru-RU"/>
        </w:rPr>
        <w:t>разработк</w:t>
      </w:r>
      <w:r>
        <w:rPr>
          <w:rFonts w:ascii="Times New Roman" w:hAnsi="Times New Roman"/>
          <w:sz w:val="26"/>
          <w:lang w:val="ru-RU"/>
        </w:rPr>
        <w:t>е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 xml:space="preserve">временных руководящих принципов для испытаний </w:t>
      </w:r>
      <w:r w:rsidR="00B07EBE">
        <w:rPr>
          <w:rFonts w:ascii="Times New Roman" w:hAnsi="Times New Roman"/>
          <w:sz w:val="26"/>
        </w:rPr>
        <w:t>MASS</w:t>
      </w:r>
      <w:r w:rsidR="00B07EBE" w:rsidRPr="009D55CC">
        <w:rPr>
          <w:rFonts w:ascii="Times New Roman" w:hAnsi="Times New Roman"/>
          <w:sz w:val="26"/>
          <w:lang w:val="ru-RU"/>
        </w:rPr>
        <w:t xml:space="preserve">, с целью создания согласованной международной модели проверки операций </w:t>
      </w:r>
      <w:r w:rsidR="00B07EBE">
        <w:rPr>
          <w:rFonts w:ascii="Times New Roman" w:hAnsi="Times New Roman"/>
          <w:sz w:val="26"/>
        </w:rPr>
        <w:t>MASS</w:t>
      </w:r>
      <w:r w:rsidR="00B07EBE" w:rsidRPr="009D55CC">
        <w:rPr>
          <w:rFonts w:ascii="Times New Roman" w:hAnsi="Times New Roman"/>
          <w:sz w:val="26"/>
          <w:lang w:val="ru-RU"/>
        </w:rPr>
        <w:t>.</w:t>
      </w:r>
    </w:p>
    <w:p w:rsidR="00B07EBE" w:rsidRPr="009D55CC" w:rsidRDefault="00797CAB" w:rsidP="00342293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>О</w:t>
      </w:r>
      <w:r w:rsidRPr="009D55CC">
        <w:rPr>
          <w:rFonts w:ascii="Times New Roman" w:hAnsi="Times New Roman"/>
          <w:sz w:val="26"/>
          <w:lang w:val="ru-RU"/>
        </w:rPr>
        <w:t xml:space="preserve">перации </w:t>
      </w:r>
      <w:r>
        <w:rPr>
          <w:rFonts w:ascii="Times New Roman" w:hAnsi="Times New Roman"/>
          <w:sz w:val="26"/>
        </w:rPr>
        <w:t>MASS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 xml:space="preserve">можно рассматривать </w:t>
      </w:r>
      <w:r>
        <w:rPr>
          <w:rFonts w:ascii="Times New Roman" w:hAnsi="Times New Roman"/>
          <w:sz w:val="26"/>
          <w:lang w:val="ru-RU"/>
        </w:rPr>
        <w:t>в качестве</w:t>
      </w:r>
      <w:r w:rsidRPr="009D55CC">
        <w:rPr>
          <w:rFonts w:ascii="Times New Roman" w:hAnsi="Times New Roman"/>
          <w:sz w:val="26"/>
          <w:lang w:val="ru-RU"/>
        </w:rPr>
        <w:t xml:space="preserve"> разрушительно</w:t>
      </w:r>
      <w:r>
        <w:rPr>
          <w:rFonts w:ascii="Times New Roman" w:hAnsi="Times New Roman"/>
          <w:sz w:val="26"/>
          <w:lang w:val="ru-RU"/>
        </w:rPr>
        <w:t>го</w:t>
      </w:r>
      <w:r w:rsidRPr="009D55CC">
        <w:rPr>
          <w:rFonts w:ascii="Times New Roman" w:hAnsi="Times New Roman"/>
          <w:sz w:val="26"/>
          <w:lang w:val="ru-RU"/>
        </w:rPr>
        <w:t xml:space="preserve"> развити</w:t>
      </w:r>
      <w:r>
        <w:rPr>
          <w:rFonts w:ascii="Times New Roman" w:hAnsi="Times New Roman"/>
          <w:sz w:val="26"/>
          <w:lang w:val="ru-RU"/>
        </w:rPr>
        <w:t>я</w:t>
      </w:r>
      <w:r w:rsidR="00B07EBE" w:rsidRPr="009D55CC">
        <w:rPr>
          <w:rFonts w:ascii="Times New Roman" w:hAnsi="Times New Roman"/>
          <w:sz w:val="26"/>
          <w:lang w:val="ru-RU"/>
        </w:rPr>
        <w:t xml:space="preserve">, </w:t>
      </w:r>
      <w:r w:rsidR="00BE1025">
        <w:rPr>
          <w:rFonts w:ascii="Times New Roman" w:hAnsi="Times New Roman"/>
          <w:sz w:val="26"/>
          <w:lang w:val="ru-RU"/>
        </w:rPr>
        <w:t>когда</w:t>
      </w:r>
      <w:r w:rsidR="00BE1025"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 xml:space="preserve">технология </w:t>
      </w:r>
      <w:r w:rsidR="00BE1025">
        <w:rPr>
          <w:rFonts w:ascii="Times New Roman" w:hAnsi="Times New Roman"/>
          <w:sz w:val="26"/>
          <w:lang w:val="ru-RU"/>
        </w:rPr>
        <w:t>опережает</w:t>
      </w:r>
      <w:r w:rsidR="00BE1025" w:rsidRPr="009D55CC">
        <w:rPr>
          <w:rFonts w:ascii="Times New Roman" w:hAnsi="Times New Roman"/>
          <w:sz w:val="26"/>
          <w:lang w:val="ru-RU"/>
        </w:rPr>
        <w:t xml:space="preserve"> регулировани</w:t>
      </w:r>
      <w:r w:rsidR="00BE1025">
        <w:rPr>
          <w:rFonts w:ascii="Times New Roman" w:hAnsi="Times New Roman"/>
          <w:sz w:val="26"/>
          <w:lang w:val="ru-RU"/>
        </w:rPr>
        <w:t>е</w:t>
      </w:r>
      <w:r w:rsidR="00B07EBE" w:rsidRPr="009D55CC">
        <w:rPr>
          <w:rFonts w:ascii="Times New Roman" w:hAnsi="Times New Roman"/>
          <w:sz w:val="26"/>
          <w:lang w:val="ru-RU"/>
        </w:rPr>
        <w:t xml:space="preserve">. Следовательно, необходимо </w:t>
      </w:r>
      <w:r w:rsidR="0002191E" w:rsidRPr="009D55CC">
        <w:rPr>
          <w:rFonts w:ascii="Times New Roman" w:hAnsi="Times New Roman"/>
          <w:sz w:val="26"/>
          <w:lang w:val="ru-RU"/>
        </w:rPr>
        <w:t>следовать</w:t>
      </w:r>
      <w:r w:rsidR="00B07EBE" w:rsidRPr="009D55CC">
        <w:rPr>
          <w:rFonts w:ascii="Times New Roman" w:hAnsi="Times New Roman"/>
          <w:sz w:val="26"/>
          <w:lang w:val="ru-RU"/>
        </w:rPr>
        <w:t xml:space="preserve"> осторожным подходом, в частности, при разработке руководящих принципов для испытаний </w:t>
      </w:r>
      <w:r w:rsidR="00B07EBE">
        <w:rPr>
          <w:rFonts w:ascii="Times New Roman" w:hAnsi="Times New Roman"/>
          <w:sz w:val="26"/>
        </w:rPr>
        <w:t>MASS</w:t>
      </w:r>
      <w:r w:rsidR="00B07EBE" w:rsidRPr="009D55CC">
        <w:rPr>
          <w:rFonts w:ascii="Times New Roman" w:hAnsi="Times New Roman"/>
          <w:sz w:val="26"/>
          <w:lang w:val="ru-RU"/>
        </w:rPr>
        <w:t>.</w:t>
      </w:r>
    </w:p>
    <w:p w:rsidR="00B07EBE" w:rsidRPr="00B25AC2" w:rsidRDefault="00B07EBE" w:rsidP="00342293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lastRenderedPageBreak/>
        <w:t xml:space="preserve">Работа уже ведется, и в Финляндии, и в Норвегии созданы площадки для испытаний </w:t>
      </w:r>
      <w:r>
        <w:rPr>
          <w:rFonts w:ascii="Times New Roman" w:hAnsi="Times New Roman"/>
          <w:sz w:val="26"/>
        </w:rPr>
        <w:t>MASS</w:t>
      </w:r>
      <w:r w:rsidRPr="009D55CC">
        <w:rPr>
          <w:rFonts w:ascii="Times New Roman" w:hAnsi="Times New Roman"/>
          <w:sz w:val="26"/>
          <w:lang w:val="ru-RU"/>
        </w:rPr>
        <w:t xml:space="preserve">. В данном контексте Норвегия выступила с инициативой создать неофициальную предметную группу для разработки проекта временных руководящих принципов для испытаний </w:t>
      </w:r>
      <w:r>
        <w:rPr>
          <w:rFonts w:ascii="Times New Roman" w:hAnsi="Times New Roman"/>
          <w:sz w:val="26"/>
        </w:rPr>
        <w:t>MASS</w:t>
      </w:r>
      <w:r w:rsidR="00B25AC2">
        <w:rPr>
          <w:rFonts w:ascii="Times New Roman" w:hAnsi="Times New Roman"/>
          <w:sz w:val="26"/>
          <w:lang w:val="ru-RU"/>
        </w:rPr>
        <w:t>.</w:t>
      </w:r>
    </w:p>
    <w:p w:rsidR="00B07EBE" w:rsidRPr="009D55CC" w:rsidRDefault="00B07EBE" w:rsidP="00342293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Поступило предложение, что ИМО должна предоставить аналогичное руководство для проведения испытаний </w:t>
      </w:r>
      <w:r>
        <w:rPr>
          <w:rFonts w:ascii="Times New Roman" w:hAnsi="Times New Roman"/>
          <w:sz w:val="26"/>
        </w:rPr>
        <w:t>MASS</w:t>
      </w:r>
      <w:r w:rsidRPr="009D55CC">
        <w:rPr>
          <w:rFonts w:ascii="Times New Roman" w:hAnsi="Times New Roman"/>
          <w:sz w:val="26"/>
          <w:lang w:val="ru-RU"/>
        </w:rPr>
        <w:t xml:space="preserve"> на международных рейсах и обеспечения, по меньшей мере, аналогичной безопасности </w:t>
      </w:r>
      <w:r>
        <w:rPr>
          <w:rFonts w:ascii="Times New Roman" w:hAnsi="Times New Roman"/>
          <w:sz w:val="26"/>
        </w:rPr>
        <w:t>MASS</w:t>
      </w:r>
      <w:r w:rsidRPr="009D55CC">
        <w:rPr>
          <w:rFonts w:ascii="Times New Roman" w:hAnsi="Times New Roman"/>
          <w:sz w:val="26"/>
          <w:lang w:val="ru-RU"/>
        </w:rPr>
        <w:t xml:space="preserve">, как и </w:t>
      </w:r>
      <w:r w:rsidR="0002191E" w:rsidRPr="009D55CC">
        <w:rPr>
          <w:rFonts w:ascii="Times New Roman" w:hAnsi="Times New Roman"/>
          <w:sz w:val="26"/>
          <w:lang w:val="ru-RU"/>
        </w:rPr>
        <w:t>укомплектованных</w:t>
      </w:r>
      <w:r w:rsidRPr="009D55CC">
        <w:rPr>
          <w:rFonts w:ascii="Times New Roman" w:hAnsi="Times New Roman"/>
          <w:sz w:val="26"/>
          <w:lang w:val="ru-RU"/>
        </w:rPr>
        <w:t xml:space="preserve"> экипажем судов, с полным учетом рисков для безопасности и человеческого фактора.</w:t>
      </w:r>
    </w:p>
    <w:p w:rsidR="00B07EBE" w:rsidRPr="009D55CC" w:rsidRDefault="00BE1025" w:rsidP="00342293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>На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>100</w:t>
      </w:r>
      <w:r>
        <w:rPr>
          <w:rFonts w:ascii="Times New Roman" w:hAnsi="Times New Roman"/>
          <w:sz w:val="26"/>
          <w:lang w:val="ru-RU"/>
        </w:rPr>
        <w:t>-й сессии КБМ</w:t>
      </w:r>
      <w:r w:rsidR="00B07EBE" w:rsidRPr="009D55CC">
        <w:rPr>
          <w:rFonts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  <w:lang w:val="ru-RU"/>
        </w:rPr>
        <w:t>было выражено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>согласие со следующими предварительными принципами:</w:t>
      </w:r>
    </w:p>
    <w:p w:rsidR="00B07EBE" w:rsidRPr="009D55CC" w:rsidRDefault="00B07EBE" w:rsidP="003422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>Руководства разраб</w:t>
      </w:r>
      <w:r w:rsidR="00C54B53">
        <w:rPr>
          <w:rFonts w:ascii="Times New Roman" w:hAnsi="Times New Roman"/>
          <w:sz w:val="26"/>
          <w:lang w:val="ru-RU"/>
        </w:rPr>
        <w:t>атываются</w:t>
      </w:r>
      <w:r w:rsidRPr="009D55CC">
        <w:rPr>
          <w:rFonts w:ascii="Times New Roman" w:hAnsi="Times New Roman"/>
          <w:sz w:val="26"/>
          <w:lang w:val="ru-RU"/>
        </w:rPr>
        <w:t xml:space="preserve"> как единый документ, адресованный администрациям, отрасли и другим соответствующим заинтересованным сторонам;</w:t>
      </w:r>
    </w:p>
    <w:p w:rsidR="00342293" w:rsidRPr="009D55CC" w:rsidRDefault="00342293" w:rsidP="003422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Руководства должны быть не слишком </w:t>
      </w:r>
      <w:r w:rsidR="002A6195" w:rsidRPr="009D55CC">
        <w:rPr>
          <w:rFonts w:ascii="Times New Roman" w:hAnsi="Times New Roman"/>
          <w:sz w:val="26"/>
          <w:lang w:val="ru-RU"/>
        </w:rPr>
        <w:t>технически</w:t>
      </w:r>
      <w:r w:rsidR="002A6195">
        <w:rPr>
          <w:rFonts w:ascii="Times New Roman" w:hAnsi="Times New Roman"/>
          <w:sz w:val="26"/>
          <w:lang w:val="ru-RU"/>
        </w:rPr>
        <w:t xml:space="preserve"> перегруженными</w:t>
      </w:r>
      <w:r w:rsidR="002A6195" w:rsidRPr="009D55CC">
        <w:rPr>
          <w:rFonts w:ascii="Times New Roman" w:hAnsi="Times New Roman"/>
          <w:sz w:val="26"/>
          <w:lang w:val="ru-RU"/>
        </w:rPr>
        <w:t xml:space="preserve"> </w:t>
      </w:r>
      <w:r w:rsidRPr="009D55CC">
        <w:rPr>
          <w:rFonts w:ascii="Times New Roman" w:hAnsi="Times New Roman"/>
          <w:sz w:val="26"/>
          <w:lang w:val="ru-RU"/>
        </w:rPr>
        <w:t xml:space="preserve">или </w:t>
      </w:r>
      <w:r w:rsidR="002A6195">
        <w:rPr>
          <w:rFonts w:ascii="Times New Roman" w:hAnsi="Times New Roman"/>
          <w:sz w:val="26"/>
          <w:lang w:val="ru-RU"/>
        </w:rPr>
        <w:t>жестко нормативными</w:t>
      </w:r>
      <w:r w:rsidRPr="009D55CC">
        <w:rPr>
          <w:rFonts w:ascii="Times New Roman" w:hAnsi="Times New Roman"/>
          <w:sz w:val="26"/>
          <w:lang w:val="ru-RU"/>
        </w:rPr>
        <w:t>;</w:t>
      </w:r>
    </w:p>
    <w:p w:rsidR="00342293" w:rsidRPr="009D55CC" w:rsidRDefault="00342293" w:rsidP="003422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Руководства ориентированы на цели, </w:t>
      </w:r>
      <w:r w:rsidR="0002191E" w:rsidRPr="009D55CC">
        <w:rPr>
          <w:rFonts w:ascii="Times New Roman" w:hAnsi="Times New Roman"/>
          <w:sz w:val="26"/>
          <w:lang w:val="ru-RU"/>
        </w:rPr>
        <w:t>содержат</w:t>
      </w:r>
      <w:r w:rsidRPr="009D55CC">
        <w:rPr>
          <w:rFonts w:ascii="Times New Roman" w:hAnsi="Times New Roman"/>
          <w:sz w:val="26"/>
          <w:lang w:val="ru-RU"/>
        </w:rPr>
        <w:t xml:space="preserve"> описание функций и целей, </w:t>
      </w:r>
      <w:r w:rsidR="0002191E" w:rsidRPr="009D55CC">
        <w:rPr>
          <w:rFonts w:ascii="Times New Roman" w:hAnsi="Times New Roman"/>
          <w:sz w:val="26"/>
          <w:lang w:val="ru-RU"/>
        </w:rPr>
        <w:t>обязательных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02191E" w:rsidRPr="009D55CC">
        <w:rPr>
          <w:rFonts w:ascii="Times New Roman" w:hAnsi="Times New Roman"/>
          <w:sz w:val="26"/>
          <w:lang w:val="ru-RU"/>
        </w:rPr>
        <w:t>для достижения</w:t>
      </w:r>
      <w:r w:rsidRPr="009D55CC">
        <w:rPr>
          <w:rFonts w:ascii="Times New Roman" w:hAnsi="Times New Roman"/>
          <w:sz w:val="26"/>
          <w:lang w:val="ru-RU"/>
        </w:rPr>
        <w:t>;</w:t>
      </w:r>
    </w:p>
    <w:p w:rsidR="00342293" w:rsidRPr="009D55CC" w:rsidRDefault="00342293" w:rsidP="003422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>Руководства должны включать отчетность перед соответствующим прибрежным государством (государствами) о проводимом (</w:t>
      </w:r>
      <w:proofErr w:type="spellStart"/>
      <w:r w:rsidRPr="009D55CC">
        <w:rPr>
          <w:rFonts w:ascii="Times New Roman" w:hAnsi="Times New Roman"/>
          <w:sz w:val="26"/>
          <w:lang w:val="ru-RU"/>
        </w:rPr>
        <w:t>ых</w:t>
      </w:r>
      <w:proofErr w:type="spellEnd"/>
      <w:r w:rsidRPr="009D55CC">
        <w:rPr>
          <w:rFonts w:ascii="Times New Roman" w:hAnsi="Times New Roman"/>
          <w:sz w:val="26"/>
          <w:lang w:val="ru-RU"/>
        </w:rPr>
        <w:t>) испытании (</w:t>
      </w:r>
      <w:proofErr w:type="spellStart"/>
      <w:r w:rsidRPr="009D55CC">
        <w:rPr>
          <w:rFonts w:ascii="Times New Roman" w:hAnsi="Times New Roman"/>
          <w:sz w:val="26"/>
          <w:lang w:val="ru-RU"/>
        </w:rPr>
        <w:t>ях</w:t>
      </w:r>
      <w:proofErr w:type="spellEnd"/>
      <w:r w:rsidRPr="009D55CC">
        <w:rPr>
          <w:rFonts w:ascii="Times New Roman" w:hAnsi="Times New Roman"/>
          <w:sz w:val="26"/>
          <w:lang w:val="ru-RU"/>
        </w:rPr>
        <w:t>) для возможного распространения информации об испытаниях на все суда в указанном районе;</w:t>
      </w:r>
    </w:p>
    <w:p w:rsidR="00342293" w:rsidRPr="009D55CC" w:rsidRDefault="00342293" w:rsidP="003422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Руководства должны предусматривать, что испытания </w:t>
      </w:r>
      <w:r>
        <w:rPr>
          <w:rFonts w:ascii="Times New Roman" w:hAnsi="Times New Roman"/>
          <w:sz w:val="26"/>
        </w:rPr>
        <w:t>MASS</w:t>
      </w:r>
      <w:r w:rsidRPr="009D55CC">
        <w:rPr>
          <w:rFonts w:ascii="Times New Roman" w:hAnsi="Times New Roman"/>
          <w:sz w:val="26"/>
          <w:lang w:val="ru-RU"/>
        </w:rPr>
        <w:t xml:space="preserve"> соответствуют</w:t>
      </w:r>
      <w:r w:rsidR="002A6195">
        <w:rPr>
          <w:rFonts w:ascii="Times New Roman" w:hAnsi="Times New Roman"/>
          <w:sz w:val="26"/>
          <w:lang w:val="ru-RU"/>
        </w:rPr>
        <w:t xml:space="preserve"> требованиям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2A6195">
        <w:rPr>
          <w:rFonts w:ascii="Times New Roman" w:hAnsi="Times New Roman"/>
          <w:sz w:val="26"/>
          <w:lang w:val="ru-RU"/>
        </w:rPr>
        <w:t>нормативных документов</w:t>
      </w:r>
      <w:r w:rsidRPr="009D55CC">
        <w:rPr>
          <w:rFonts w:ascii="Times New Roman" w:hAnsi="Times New Roman"/>
          <w:sz w:val="26"/>
          <w:lang w:val="ru-RU"/>
        </w:rPr>
        <w:t>.</w:t>
      </w:r>
    </w:p>
    <w:p w:rsidR="00B07EBE" w:rsidRPr="009D55CC" w:rsidRDefault="00B07EBE" w:rsidP="009877FD">
      <w:pPr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183F7B">
        <w:rPr>
          <w:rFonts w:ascii="Times New Roman" w:hAnsi="Times New Roman"/>
          <w:b/>
          <w:i/>
          <w:sz w:val="26"/>
          <w:lang w:val="ru-RU"/>
        </w:rPr>
        <w:t xml:space="preserve">Новые </w:t>
      </w:r>
      <w:r w:rsidR="00B02D07">
        <w:rPr>
          <w:rFonts w:ascii="Times New Roman" w:hAnsi="Times New Roman"/>
          <w:b/>
          <w:i/>
          <w:sz w:val="26"/>
          <w:lang w:val="ru-RU"/>
        </w:rPr>
        <w:t>целевые</w:t>
      </w:r>
      <w:r w:rsidRPr="00183F7B">
        <w:rPr>
          <w:rFonts w:ascii="Times New Roman" w:hAnsi="Times New Roman"/>
          <w:b/>
          <w:i/>
          <w:sz w:val="26"/>
          <w:lang w:val="ru-RU"/>
        </w:rPr>
        <w:t xml:space="preserve"> стандарты судостроения (</w:t>
      </w:r>
      <w:r w:rsidRPr="00183F7B">
        <w:rPr>
          <w:rFonts w:ascii="Times New Roman" w:hAnsi="Times New Roman"/>
          <w:b/>
          <w:i/>
          <w:sz w:val="26"/>
        </w:rPr>
        <w:t>GBS</w:t>
      </w:r>
      <w:r w:rsidRPr="00183F7B">
        <w:rPr>
          <w:rFonts w:ascii="Times New Roman" w:hAnsi="Times New Roman"/>
          <w:b/>
          <w:i/>
          <w:sz w:val="26"/>
          <w:lang w:val="ru-RU"/>
        </w:rPr>
        <w:t>)</w:t>
      </w:r>
    </w:p>
    <w:p w:rsidR="00B07EBE" w:rsidRPr="009D55CC" w:rsidRDefault="00A9649F" w:rsidP="009877FD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>На</w:t>
      </w:r>
      <w:r w:rsidRPr="009D55CC">
        <w:rPr>
          <w:rFonts w:ascii="Times New Roman" w:hAnsi="Times New Roman"/>
          <w:sz w:val="26"/>
          <w:lang w:val="ru-RU"/>
        </w:rPr>
        <w:t xml:space="preserve"> 100</w:t>
      </w:r>
      <w:r>
        <w:rPr>
          <w:rFonts w:ascii="Times New Roman" w:hAnsi="Times New Roman"/>
          <w:sz w:val="26"/>
          <w:lang w:val="ru-RU"/>
        </w:rPr>
        <w:t>-й сессии КБМ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  <w:lang w:val="ru-RU"/>
        </w:rPr>
        <w:t>было обращено</w:t>
      </w:r>
      <w:r w:rsidR="00B07EBE" w:rsidRPr="009D55CC">
        <w:rPr>
          <w:rFonts w:ascii="Times New Roman" w:hAnsi="Times New Roman"/>
          <w:sz w:val="26"/>
          <w:lang w:val="ru-RU"/>
        </w:rPr>
        <w:t xml:space="preserve"> внимание на наблюдения аудиторской группы и, в частности, высказанные опасения, что пакет документаци</w:t>
      </w:r>
      <w:r w:rsidR="00F31458">
        <w:rPr>
          <w:rFonts w:ascii="Times New Roman" w:hAnsi="Times New Roman"/>
          <w:sz w:val="26"/>
          <w:lang w:val="ru-RU"/>
        </w:rPr>
        <w:t xml:space="preserve">и, представленный </w:t>
      </w:r>
      <w:r w:rsidR="00B02D07">
        <w:rPr>
          <w:rFonts w:ascii="Times New Roman" w:hAnsi="Times New Roman"/>
          <w:sz w:val="26"/>
          <w:lang w:val="ru-RU"/>
        </w:rPr>
        <w:t>Турецким Ллойдом</w:t>
      </w:r>
      <w:r w:rsidR="00F31458">
        <w:rPr>
          <w:rFonts w:ascii="Times New Roman" w:hAnsi="Times New Roman"/>
          <w:sz w:val="26"/>
          <w:lang w:val="ru-RU"/>
        </w:rPr>
        <w:t xml:space="preserve">, </w:t>
      </w:r>
      <w:r w:rsidR="00B07EBE" w:rsidRPr="009D55CC">
        <w:rPr>
          <w:rFonts w:ascii="Times New Roman" w:hAnsi="Times New Roman"/>
          <w:sz w:val="26"/>
          <w:lang w:val="ru-RU"/>
        </w:rPr>
        <w:t>практически идентичен пакету документов, предоставленному членами МАКО. По мнению аудиторской группы, подобное «</w:t>
      </w:r>
      <w:proofErr w:type="spellStart"/>
      <w:r w:rsidR="00B07EBE" w:rsidRPr="009D55CC">
        <w:rPr>
          <w:rFonts w:ascii="Times New Roman" w:hAnsi="Times New Roman"/>
          <w:sz w:val="26"/>
          <w:lang w:val="ru-RU"/>
        </w:rPr>
        <w:t>отзеркаливание</w:t>
      </w:r>
      <w:proofErr w:type="spellEnd"/>
      <w:r w:rsidR="00B07EBE" w:rsidRPr="009D55CC">
        <w:rPr>
          <w:rFonts w:ascii="Times New Roman" w:hAnsi="Times New Roman"/>
          <w:sz w:val="26"/>
          <w:lang w:val="ru-RU"/>
        </w:rPr>
        <w:t xml:space="preserve">» может нанести ущерб духу </w:t>
      </w:r>
      <w:r w:rsidR="00B07EBE">
        <w:rPr>
          <w:rFonts w:ascii="Times New Roman" w:hAnsi="Times New Roman"/>
          <w:sz w:val="26"/>
        </w:rPr>
        <w:t>GBS</w:t>
      </w:r>
      <w:r w:rsidR="00B07EBE" w:rsidRPr="009D55CC">
        <w:rPr>
          <w:rFonts w:ascii="Times New Roman" w:hAnsi="Times New Roman"/>
          <w:sz w:val="26"/>
          <w:lang w:val="ru-RU"/>
        </w:rPr>
        <w:t xml:space="preserve">, проверке функциональных требований Уровня </w:t>
      </w:r>
      <w:r w:rsidR="00B07EBE">
        <w:rPr>
          <w:rFonts w:ascii="Times New Roman" w:hAnsi="Times New Roman"/>
          <w:sz w:val="26"/>
        </w:rPr>
        <w:t>II</w:t>
      </w:r>
      <w:r w:rsidR="00B07EBE" w:rsidRPr="009D55CC">
        <w:rPr>
          <w:rFonts w:ascii="Times New Roman" w:hAnsi="Times New Roman"/>
          <w:sz w:val="26"/>
          <w:lang w:val="ru-RU"/>
        </w:rPr>
        <w:t xml:space="preserve"> и представляет собой отсутствие стимула для улучшения правил ПО после успешной первоначальной аудиторской проверки.</w:t>
      </w:r>
    </w:p>
    <w:p w:rsidR="00B07EBE" w:rsidRPr="009D55CC" w:rsidRDefault="00246909" w:rsidP="00246909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Были подготовлены поправки к проекту Пересмотренного Руководства по проверке </w:t>
      </w:r>
      <w:r>
        <w:rPr>
          <w:rFonts w:ascii="Times New Roman" w:hAnsi="Times New Roman"/>
          <w:sz w:val="26"/>
        </w:rPr>
        <w:t>GBS</w:t>
      </w:r>
      <w:r w:rsidRPr="009D55CC">
        <w:rPr>
          <w:rFonts w:ascii="Times New Roman" w:hAnsi="Times New Roman"/>
          <w:sz w:val="26"/>
          <w:lang w:val="ru-RU"/>
        </w:rPr>
        <w:t xml:space="preserve"> для рассмотрения случаев, когда правила постройки судов ПО и Администраций включали в себя общедоступные правила третьих сторон, уже утвержденные Комитетом как соответствующие </w:t>
      </w:r>
      <w:r>
        <w:rPr>
          <w:rFonts w:ascii="Times New Roman" w:hAnsi="Times New Roman"/>
          <w:sz w:val="26"/>
        </w:rPr>
        <w:t>GBS</w:t>
      </w:r>
      <w:r w:rsidRPr="009D55CC">
        <w:rPr>
          <w:rFonts w:ascii="Times New Roman" w:hAnsi="Times New Roman"/>
          <w:sz w:val="26"/>
          <w:lang w:val="ru-RU"/>
        </w:rPr>
        <w:t>.</w:t>
      </w:r>
    </w:p>
    <w:p w:rsidR="00B07EBE" w:rsidRPr="009D55CC" w:rsidRDefault="00A9649F" w:rsidP="00246909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>На</w:t>
      </w:r>
      <w:r w:rsidRPr="009D55CC">
        <w:rPr>
          <w:rFonts w:ascii="Times New Roman" w:hAnsi="Times New Roman"/>
          <w:sz w:val="26"/>
          <w:lang w:val="ru-RU"/>
        </w:rPr>
        <w:t xml:space="preserve"> 100</w:t>
      </w:r>
      <w:r>
        <w:rPr>
          <w:rFonts w:ascii="Times New Roman" w:hAnsi="Times New Roman"/>
          <w:sz w:val="26"/>
          <w:lang w:val="ru-RU"/>
        </w:rPr>
        <w:t>-й сессии КБМ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  <w:lang w:val="ru-RU"/>
        </w:rPr>
        <w:t>было выражено</w:t>
      </w:r>
      <w:r w:rsidRPr="009D55CC">
        <w:rPr>
          <w:rFonts w:ascii="Times New Roman" w:hAnsi="Times New Roman"/>
          <w:sz w:val="26"/>
          <w:lang w:val="ru-RU"/>
        </w:rPr>
        <w:t xml:space="preserve"> согласие</w:t>
      </w:r>
      <w:r w:rsidR="00B07EBE" w:rsidRPr="009D55CC">
        <w:rPr>
          <w:rFonts w:ascii="Times New Roman" w:hAnsi="Times New Roman"/>
          <w:sz w:val="26"/>
          <w:lang w:val="ru-RU"/>
        </w:rPr>
        <w:t xml:space="preserve"> с новым текстом в пункте 10.8 проекта пересмотренного Руководства, требующего от ПО или Администрации при использовании правил третьих сторон обеспечивать наличие процедур в качестве части внутренней системы менеджмента качеством для регулярного обзора и постоянного улучшения представленного пакета. Представляющая сторона, </w:t>
      </w:r>
      <w:r w:rsidR="00B07EBE" w:rsidRPr="009D55CC">
        <w:rPr>
          <w:rFonts w:ascii="Times New Roman" w:hAnsi="Times New Roman"/>
          <w:sz w:val="26"/>
          <w:lang w:val="ru-RU"/>
        </w:rPr>
        <w:lastRenderedPageBreak/>
        <w:t xml:space="preserve">использовавшая сторонние правила, в конечном итоге несет ответственность за содержание собственных правил и уместность использования сторонних правил, и поэтому с его стороны необходимо обеспечить соответствие представленных правил для проверки </w:t>
      </w:r>
      <w:r w:rsidR="00B07EBE">
        <w:rPr>
          <w:rFonts w:ascii="Times New Roman" w:hAnsi="Times New Roman"/>
          <w:sz w:val="26"/>
        </w:rPr>
        <w:t>GBS</w:t>
      </w:r>
      <w:r w:rsidR="00B07EBE" w:rsidRPr="009D55CC">
        <w:rPr>
          <w:rFonts w:ascii="Times New Roman" w:hAnsi="Times New Roman"/>
          <w:sz w:val="26"/>
          <w:lang w:val="ru-RU"/>
        </w:rPr>
        <w:t xml:space="preserve"> целям и функциональным требованиям в рамках </w:t>
      </w:r>
      <w:r w:rsidR="00B07EBE">
        <w:rPr>
          <w:rFonts w:ascii="Times New Roman" w:hAnsi="Times New Roman"/>
          <w:sz w:val="26"/>
        </w:rPr>
        <w:t>GBS</w:t>
      </w:r>
      <w:r w:rsidR="00B07EBE" w:rsidRPr="009D55CC">
        <w:rPr>
          <w:rFonts w:ascii="Times New Roman" w:hAnsi="Times New Roman"/>
          <w:sz w:val="26"/>
          <w:lang w:val="ru-RU"/>
        </w:rPr>
        <w:t>.</w:t>
      </w:r>
    </w:p>
    <w:p w:rsidR="00B07EBE" w:rsidRPr="009D55CC" w:rsidRDefault="00B07EBE" w:rsidP="00F25560">
      <w:pPr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>
        <w:rPr>
          <w:rFonts w:ascii="Times New Roman" w:hAnsi="Times New Roman"/>
          <w:sz w:val="26"/>
        </w:rPr>
        <w:t>G</w:t>
      </w:r>
      <w:r>
        <w:rPr>
          <w:rFonts w:ascii="Times New Roman" w:hAnsi="Times New Roman"/>
          <w:b/>
          <w:i/>
          <w:sz w:val="26"/>
        </w:rPr>
        <w:t>BS</w:t>
      </w:r>
      <w:r w:rsidRPr="009D55CC">
        <w:rPr>
          <w:rFonts w:ascii="Times New Roman" w:hAnsi="Times New Roman"/>
          <w:b/>
          <w:i/>
          <w:sz w:val="26"/>
          <w:lang w:val="ru-RU"/>
        </w:rPr>
        <w:t xml:space="preserve"> </w:t>
      </w:r>
      <w:r w:rsidRPr="009D55CC">
        <w:rPr>
          <w:rFonts w:ascii="Times New Roman" w:hAnsi="Times New Roman"/>
          <w:sz w:val="26"/>
          <w:lang w:val="ru-RU"/>
        </w:rPr>
        <w:t>сопровождение аудиторской проверки 12 ПО МАКО</w:t>
      </w:r>
    </w:p>
    <w:p w:rsidR="00B07EBE" w:rsidRPr="009D55CC" w:rsidRDefault="009B7D25" w:rsidP="00F25560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>На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>96</w:t>
      </w:r>
      <w:r>
        <w:rPr>
          <w:rFonts w:ascii="Times New Roman" w:hAnsi="Times New Roman"/>
          <w:sz w:val="26"/>
          <w:lang w:val="ru-RU"/>
        </w:rPr>
        <w:t>-й сессии КБМ</w:t>
      </w:r>
      <w:r w:rsidR="00B07EBE" w:rsidRPr="009D55CC">
        <w:rPr>
          <w:rFonts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  <w:lang w:val="ru-RU"/>
        </w:rPr>
        <w:t>было подтверждено</w:t>
      </w:r>
      <w:r w:rsidR="00B07EBE" w:rsidRPr="009D55CC">
        <w:rPr>
          <w:rFonts w:ascii="Times New Roman" w:hAnsi="Times New Roman"/>
          <w:sz w:val="26"/>
          <w:lang w:val="ru-RU"/>
        </w:rPr>
        <w:t>, что 12 членов МАКО</w:t>
      </w:r>
      <w:r w:rsidR="00DD3482">
        <w:rPr>
          <w:rFonts w:ascii="Times New Roman" w:hAnsi="Times New Roman"/>
          <w:sz w:val="26"/>
          <w:lang w:val="ru-RU"/>
        </w:rPr>
        <w:t xml:space="preserve"> </w:t>
      </w:r>
      <w:r w:rsidR="00DD3482" w:rsidRPr="009D55CC">
        <w:rPr>
          <w:rFonts w:ascii="Times New Roman" w:hAnsi="Times New Roman"/>
          <w:sz w:val="26"/>
          <w:lang w:val="ru-RU"/>
        </w:rPr>
        <w:t>ПО</w:t>
      </w:r>
      <w:r w:rsidR="00B07EBE" w:rsidRPr="009D55CC">
        <w:rPr>
          <w:rFonts w:ascii="Times New Roman" w:hAnsi="Times New Roman"/>
          <w:sz w:val="26"/>
          <w:lang w:val="ru-RU"/>
        </w:rPr>
        <w:t xml:space="preserve"> продемонстрировали соответствие своих правил Стандартам. 98</w:t>
      </w:r>
      <w:r>
        <w:rPr>
          <w:rFonts w:ascii="Times New Roman" w:hAnsi="Times New Roman"/>
          <w:sz w:val="26"/>
          <w:lang w:val="ru-RU"/>
        </w:rPr>
        <w:t>-я сессия КБМ</w:t>
      </w:r>
      <w:r w:rsidR="00B07EBE" w:rsidRPr="009D55CC">
        <w:rPr>
          <w:rFonts w:ascii="Times New Roman" w:hAnsi="Times New Roman"/>
          <w:sz w:val="26"/>
          <w:lang w:val="ru-RU"/>
        </w:rPr>
        <w:t xml:space="preserve"> </w:t>
      </w:r>
      <w:r w:rsidR="00AB59CE">
        <w:rPr>
          <w:rFonts w:ascii="Times New Roman" w:hAnsi="Times New Roman"/>
          <w:sz w:val="26"/>
          <w:lang w:val="ru-RU"/>
        </w:rPr>
        <w:t>установила</w:t>
      </w:r>
      <w:r w:rsidR="00B07EBE" w:rsidRPr="009D55CC">
        <w:rPr>
          <w:rFonts w:ascii="Times New Roman" w:hAnsi="Times New Roman"/>
          <w:sz w:val="26"/>
          <w:lang w:val="ru-RU"/>
        </w:rPr>
        <w:t xml:space="preserve">, что все несоответствия устранены. </w:t>
      </w:r>
      <w:r>
        <w:rPr>
          <w:rFonts w:ascii="Times New Roman" w:hAnsi="Times New Roman"/>
          <w:sz w:val="26"/>
          <w:lang w:val="ru-RU"/>
        </w:rPr>
        <w:t xml:space="preserve">На </w:t>
      </w:r>
      <w:r w:rsidR="00B07EBE" w:rsidRPr="009D55CC">
        <w:rPr>
          <w:rFonts w:ascii="Times New Roman" w:hAnsi="Times New Roman"/>
          <w:sz w:val="26"/>
          <w:lang w:val="ru-RU"/>
        </w:rPr>
        <w:t>98</w:t>
      </w:r>
      <w:r>
        <w:rPr>
          <w:rFonts w:ascii="Times New Roman" w:hAnsi="Times New Roman"/>
          <w:sz w:val="26"/>
          <w:lang w:val="ru-RU"/>
        </w:rPr>
        <w:t>-й сессии КБМ</w:t>
      </w:r>
      <w:r w:rsidR="00B07EBE" w:rsidRPr="009D55CC">
        <w:rPr>
          <w:rFonts w:ascii="Times New Roman" w:hAnsi="Times New Roman"/>
          <w:sz w:val="26"/>
          <w:lang w:val="ru-RU"/>
        </w:rPr>
        <w:t xml:space="preserve"> впоследствии </w:t>
      </w:r>
      <w:r>
        <w:rPr>
          <w:rFonts w:ascii="Times New Roman" w:hAnsi="Times New Roman"/>
          <w:sz w:val="26"/>
          <w:lang w:val="ru-RU"/>
        </w:rPr>
        <w:t xml:space="preserve">было </w:t>
      </w:r>
      <w:r w:rsidRPr="009D55CC">
        <w:rPr>
          <w:rFonts w:ascii="Times New Roman" w:hAnsi="Times New Roman"/>
          <w:sz w:val="26"/>
          <w:lang w:val="ru-RU"/>
        </w:rPr>
        <w:t>подтвер</w:t>
      </w:r>
      <w:r>
        <w:rPr>
          <w:rFonts w:ascii="Times New Roman" w:hAnsi="Times New Roman"/>
          <w:sz w:val="26"/>
          <w:lang w:val="ru-RU"/>
        </w:rPr>
        <w:t>ждено</w:t>
      </w:r>
      <w:r w:rsidR="00B07EBE" w:rsidRPr="009D55CC">
        <w:rPr>
          <w:rFonts w:ascii="Times New Roman" w:hAnsi="Times New Roman"/>
          <w:sz w:val="26"/>
          <w:lang w:val="ru-RU"/>
        </w:rPr>
        <w:t>, что весь процесс первоначальной аудиторской проверки 12 членов МАКО</w:t>
      </w:r>
      <w:r w:rsidR="00DD3482">
        <w:rPr>
          <w:rFonts w:ascii="Times New Roman" w:hAnsi="Times New Roman"/>
          <w:sz w:val="26"/>
          <w:lang w:val="ru-RU"/>
        </w:rPr>
        <w:t xml:space="preserve"> </w:t>
      </w:r>
      <w:r w:rsidR="00DD3482" w:rsidRPr="009D55CC">
        <w:rPr>
          <w:rFonts w:ascii="Times New Roman" w:hAnsi="Times New Roman"/>
          <w:sz w:val="26"/>
          <w:lang w:val="ru-RU"/>
        </w:rPr>
        <w:t>ПО</w:t>
      </w:r>
      <w:r w:rsidR="00B07EBE" w:rsidRPr="009D55CC">
        <w:rPr>
          <w:rFonts w:ascii="Times New Roman" w:hAnsi="Times New Roman"/>
          <w:sz w:val="26"/>
          <w:lang w:val="ru-RU"/>
        </w:rPr>
        <w:t xml:space="preserve"> успешно завершен.</w:t>
      </w:r>
    </w:p>
    <w:p w:rsidR="00B07EBE" w:rsidRPr="009D55CC" w:rsidRDefault="00F25560" w:rsidP="00C34D48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Для установления постоянного соответствия Стандартам согласно Руководству </w:t>
      </w:r>
      <w:r>
        <w:rPr>
          <w:rFonts w:ascii="Times New Roman" w:hAnsi="Times New Roman"/>
          <w:sz w:val="26"/>
        </w:rPr>
        <w:t>GBS</w:t>
      </w:r>
      <w:r w:rsidRPr="009D55CC">
        <w:rPr>
          <w:rFonts w:ascii="Times New Roman" w:hAnsi="Times New Roman"/>
          <w:sz w:val="26"/>
          <w:lang w:val="ru-RU"/>
        </w:rPr>
        <w:t xml:space="preserve">, сопровождение аудиторских проверок должно проводиться на ежегодной основе. </w:t>
      </w:r>
      <w:r w:rsidR="00E07909">
        <w:rPr>
          <w:rFonts w:ascii="Times New Roman" w:hAnsi="Times New Roman"/>
          <w:sz w:val="26"/>
          <w:lang w:val="ru-RU"/>
        </w:rPr>
        <w:t>На</w:t>
      </w:r>
      <w:r w:rsidR="00E07909" w:rsidRPr="009D55CC">
        <w:rPr>
          <w:rFonts w:ascii="Times New Roman" w:hAnsi="Times New Roman"/>
          <w:sz w:val="26"/>
          <w:lang w:val="ru-RU"/>
        </w:rPr>
        <w:t xml:space="preserve"> </w:t>
      </w:r>
      <w:r w:rsidRPr="009D55CC">
        <w:rPr>
          <w:rFonts w:ascii="Times New Roman" w:hAnsi="Times New Roman"/>
          <w:sz w:val="26"/>
          <w:lang w:val="ru-RU"/>
        </w:rPr>
        <w:t>100</w:t>
      </w:r>
      <w:r w:rsidR="00E07909">
        <w:rPr>
          <w:rFonts w:ascii="Times New Roman" w:hAnsi="Times New Roman"/>
          <w:sz w:val="26"/>
          <w:lang w:val="ru-RU"/>
        </w:rPr>
        <w:t>-й сессии КБМ был представлен</w:t>
      </w:r>
      <w:r w:rsidRPr="009D55CC">
        <w:rPr>
          <w:rFonts w:ascii="Times New Roman" w:hAnsi="Times New Roman"/>
          <w:sz w:val="26"/>
          <w:lang w:val="ru-RU"/>
        </w:rPr>
        <w:t xml:space="preserve"> для рассмотрения итоговый отчет о ведении аудиторских проверок</w:t>
      </w:r>
      <w:r w:rsidR="00E07909">
        <w:rPr>
          <w:rFonts w:ascii="Times New Roman" w:hAnsi="Times New Roman"/>
          <w:sz w:val="26"/>
          <w:lang w:val="ru-RU"/>
        </w:rPr>
        <w:t xml:space="preserve"> в рамках </w:t>
      </w:r>
      <w:r w:rsidR="00E07909">
        <w:rPr>
          <w:rFonts w:ascii="Times New Roman" w:hAnsi="Times New Roman"/>
          <w:sz w:val="26"/>
        </w:rPr>
        <w:t>GBS</w:t>
      </w:r>
      <w:r w:rsidRPr="009D55CC">
        <w:rPr>
          <w:rFonts w:ascii="Times New Roman" w:hAnsi="Times New Roman"/>
          <w:sz w:val="26"/>
          <w:lang w:val="ru-RU"/>
        </w:rPr>
        <w:t xml:space="preserve"> 12 </w:t>
      </w:r>
      <w:r w:rsidR="00E07909">
        <w:rPr>
          <w:rFonts w:ascii="Times New Roman" w:hAnsi="Times New Roman"/>
          <w:sz w:val="26"/>
          <w:lang w:val="ru-RU"/>
        </w:rPr>
        <w:t>ПО</w:t>
      </w:r>
      <w:r w:rsidRPr="009D55CC">
        <w:rPr>
          <w:rFonts w:ascii="Times New Roman" w:hAnsi="Times New Roman"/>
          <w:sz w:val="26"/>
          <w:lang w:val="ru-RU"/>
        </w:rPr>
        <w:t xml:space="preserve">, запросивших аудит с целью установления соответствия их наборов правил Стандартам в соответствии с Руководством </w:t>
      </w:r>
      <w:r>
        <w:rPr>
          <w:rFonts w:ascii="Times New Roman" w:hAnsi="Times New Roman"/>
          <w:sz w:val="26"/>
        </w:rPr>
        <w:t>GBS</w:t>
      </w:r>
      <w:r w:rsidRPr="009D55CC">
        <w:rPr>
          <w:rFonts w:ascii="Times New Roman" w:hAnsi="Times New Roman"/>
          <w:sz w:val="26"/>
          <w:lang w:val="ru-RU"/>
        </w:rPr>
        <w:t>.</w:t>
      </w:r>
    </w:p>
    <w:p w:rsidR="00B07EBE" w:rsidRPr="009D55CC" w:rsidRDefault="00B07EBE" w:rsidP="00C34D48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>Аудиторы столкнулись с некоторыми трудностями при определении, в чем и</w:t>
      </w:r>
      <w:r w:rsidR="0002191E">
        <w:rPr>
          <w:rFonts w:ascii="Times New Roman" w:hAnsi="Times New Roman"/>
          <w:sz w:val="26"/>
          <w:lang w:val="ru-RU"/>
        </w:rPr>
        <w:t xml:space="preserve">менно состояло изменение правил. </w:t>
      </w:r>
      <w:r w:rsidRPr="009D55CC">
        <w:rPr>
          <w:rFonts w:ascii="Times New Roman" w:hAnsi="Times New Roman"/>
          <w:sz w:val="26"/>
          <w:lang w:val="ru-RU"/>
        </w:rPr>
        <w:t>Следовательно, было согласовано новое определение «изменения правил» для предоставления необходимых пояснений:</w:t>
      </w:r>
    </w:p>
    <w:p w:rsidR="00B07EBE" w:rsidRPr="009D55CC" w:rsidRDefault="00B07EBE" w:rsidP="00C34D48">
      <w:pPr>
        <w:ind w:firstLine="36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9D55CC">
        <w:rPr>
          <w:rFonts w:ascii="Times New Roman" w:hAnsi="Times New Roman"/>
          <w:i/>
          <w:sz w:val="26"/>
          <w:lang w:val="ru-RU"/>
        </w:rPr>
        <w:t>«Изменение правила означает любое текстовое изменение существующего правила или группы правил, уже проверенных как соответствующие Стандартам».</w:t>
      </w:r>
    </w:p>
    <w:p w:rsidR="00B07EBE" w:rsidRPr="009D55CC" w:rsidRDefault="00B07EBE" w:rsidP="00C34D48">
      <w:pPr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9D55CC">
        <w:rPr>
          <w:rFonts w:ascii="Times New Roman" w:hAnsi="Times New Roman"/>
          <w:b/>
          <w:i/>
          <w:sz w:val="26"/>
          <w:lang w:val="ru-RU"/>
        </w:rPr>
        <w:t xml:space="preserve">Проект поправок к </w:t>
      </w:r>
      <w:r>
        <w:rPr>
          <w:rFonts w:ascii="Times New Roman" w:hAnsi="Times New Roman"/>
          <w:b/>
          <w:i/>
          <w:sz w:val="26"/>
        </w:rPr>
        <w:t>GBS</w:t>
      </w:r>
      <w:r w:rsidRPr="009D55CC">
        <w:rPr>
          <w:rFonts w:ascii="Times New Roman" w:hAnsi="Times New Roman"/>
          <w:b/>
          <w:i/>
          <w:sz w:val="26"/>
          <w:lang w:val="ru-RU"/>
        </w:rPr>
        <w:t xml:space="preserve"> Руководству проверки</w:t>
      </w:r>
    </w:p>
    <w:p w:rsidR="00B07EBE" w:rsidRPr="009D55CC" w:rsidRDefault="00125A11" w:rsidP="00C34D48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 xml:space="preserve">На </w:t>
      </w:r>
      <w:r w:rsidR="00B07EBE" w:rsidRPr="009D55CC">
        <w:rPr>
          <w:rFonts w:ascii="Times New Roman" w:hAnsi="Times New Roman"/>
          <w:sz w:val="26"/>
          <w:lang w:val="ru-RU"/>
        </w:rPr>
        <w:t>99</w:t>
      </w:r>
      <w:r>
        <w:rPr>
          <w:rFonts w:ascii="Times New Roman" w:hAnsi="Times New Roman"/>
          <w:sz w:val="26"/>
          <w:lang w:val="ru-RU"/>
        </w:rPr>
        <w:t>-й сессии КБМ</w:t>
      </w:r>
      <w:r w:rsidR="00B07EBE" w:rsidRPr="009D55CC">
        <w:rPr>
          <w:rFonts w:ascii="Times New Roman" w:hAnsi="Times New Roman"/>
          <w:sz w:val="26"/>
          <w:lang w:val="ru-RU"/>
        </w:rPr>
        <w:t xml:space="preserve"> в целом </w:t>
      </w:r>
      <w:r>
        <w:rPr>
          <w:rFonts w:ascii="Times New Roman" w:hAnsi="Times New Roman"/>
          <w:sz w:val="26"/>
          <w:lang w:val="ru-RU"/>
        </w:rPr>
        <w:t>был одобрен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 xml:space="preserve">проект резолюции </w:t>
      </w:r>
      <w:r w:rsidR="00B07EBE">
        <w:rPr>
          <w:rFonts w:ascii="Times New Roman" w:hAnsi="Times New Roman"/>
          <w:sz w:val="26"/>
        </w:rPr>
        <w:t>MSC</w:t>
      </w:r>
      <w:r w:rsidR="00B07EBE" w:rsidRPr="009D55CC">
        <w:rPr>
          <w:rFonts w:ascii="Times New Roman" w:hAnsi="Times New Roman"/>
          <w:sz w:val="26"/>
          <w:lang w:val="ru-RU"/>
        </w:rPr>
        <w:t xml:space="preserve"> по Пересмотренным Руководствам по проверке соответствия </w:t>
      </w:r>
      <w:r w:rsidR="00B02D07">
        <w:rPr>
          <w:rFonts w:ascii="Times New Roman" w:hAnsi="Times New Roman"/>
          <w:sz w:val="26"/>
          <w:lang w:val="ru-RU"/>
        </w:rPr>
        <w:t>целевым</w:t>
      </w:r>
      <w:r w:rsidR="00B07EBE" w:rsidRPr="009D55CC">
        <w:rPr>
          <w:rFonts w:ascii="Times New Roman" w:hAnsi="Times New Roman"/>
          <w:sz w:val="26"/>
          <w:lang w:val="ru-RU"/>
        </w:rPr>
        <w:t xml:space="preserve"> стандартам судостроения для навалочных и </w:t>
      </w:r>
      <w:r w:rsidRPr="009D55CC">
        <w:rPr>
          <w:rFonts w:ascii="Times New Roman" w:hAnsi="Times New Roman"/>
          <w:sz w:val="26"/>
          <w:lang w:val="ru-RU"/>
        </w:rPr>
        <w:t>нефт</w:t>
      </w:r>
      <w:r>
        <w:rPr>
          <w:rFonts w:ascii="Times New Roman" w:hAnsi="Times New Roman"/>
          <w:sz w:val="26"/>
          <w:lang w:val="ru-RU"/>
        </w:rPr>
        <w:t>яных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  <w:lang w:val="ru-RU"/>
        </w:rPr>
        <w:t>танков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>для принятия на 100</w:t>
      </w:r>
      <w:r>
        <w:rPr>
          <w:rFonts w:ascii="Times New Roman" w:hAnsi="Times New Roman"/>
          <w:sz w:val="26"/>
          <w:lang w:val="ru-RU"/>
        </w:rPr>
        <w:t>-й сессии КБМ</w:t>
      </w:r>
      <w:r w:rsidR="00B07EBE" w:rsidRPr="009D55CC">
        <w:rPr>
          <w:rFonts w:ascii="Times New Roman" w:hAnsi="Times New Roman"/>
          <w:sz w:val="26"/>
          <w:lang w:val="ru-RU"/>
        </w:rPr>
        <w:t xml:space="preserve"> в дальнейшем; вступление в силу</w:t>
      </w:r>
      <w:r>
        <w:rPr>
          <w:rFonts w:ascii="Times New Roman" w:hAnsi="Times New Roman"/>
          <w:sz w:val="26"/>
          <w:lang w:val="ru-RU"/>
        </w:rPr>
        <w:t xml:space="preserve"> было одобрено</w:t>
      </w:r>
      <w:r w:rsidR="00B07EBE" w:rsidRPr="009D55CC">
        <w:rPr>
          <w:rFonts w:ascii="Times New Roman" w:hAnsi="Times New Roman"/>
          <w:sz w:val="26"/>
          <w:lang w:val="ru-RU"/>
        </w:rPr>
        <w:t xml:space="preserve"> через год после принятия.</w:t>
      </w:r>
    </w:p>
    <w:p w:rsidR="00C34D48" w:rsidRPr="009D55CC" w:rsidRDefault="00653F60" w:rsidP="00C34D48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 xml:space="preserve"> На </w:t>
      </w:r>
      <w:r w:rsidR="00C34D48" w:rsidRPr="009D55CC">
        <w:rPr>
          <w:rFonts w:ascii="Times New Roman" w:hAnsi="Times New Roman"/>
          <w:sz w:val="26"/>
          <w:lang w:val="ru-RU"/>
        </w:rPr>
        <w:t>100</w:t>
      </w:r>
      <w:r>
        <w:rPr>
          <w:rFonts w:ascii="Times New Roman" w:hAnsi="Times New Roman"/>
          <w:sz w:val="26"/>
          <w:lang w:val="ru-RU"/>
        </w:rPr>
        <w:t>-й сессии КБМ</w:t>
      </w:r>
      <w:r w:rsidR="00C34D48" w:rsidRPr="009D55CC">
        <w:rPr>
          <w:rFonts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  <w:lang w:val="ru-RU"/>
        </w:rPr>
        <w:t>были приняты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C34D48" w:rsidRPr="009D55CC">
        <w:rPr>
          <w:rFonts w:ascii="Times New Roman" w:hAnsi="Times New Roman"/>
          <w:sz w:val="26"/>
          <w:lang w:val="ru-RU"/>
        </w:rPr>
        <w:t xml:space="preserve">пересмотренные Руководства для проверки соответствия </w:t>
      </w:r>
      <w:r w:rsidR="00B02D07">
        <w:rPr>
          <w:rFonts w:ascii="Times New Roman" w:hAnsi="Times New Roman"/>
          <w:sz w:val="26"/>
          <w:lang w:val="ru-RU"/>
        </w:rPr>
        <w:t>целевым</w:t>
      </w:r>
      <w:r w:rsidR="00B02D07" w:rsidRPr="009D55CC">
        <w:rPr>
          <w:rFonts w:ascii="Times New Roman" w:hAnsi="Times New Roman"/>
          <w:sz w:val="26"/>
          <w:lang w:val="ru-RU"/>
        </w:rPr>
        <w:t xml:space="preserve"> </w:t>
      </w:r>
      <w:r w:rsidR="00C34D48" w:rsidRPr="009D55CC">
        <w:rPr>
          <w:rFonts w:ascii="Times New Roman" w:hAnsi="Times New Roman"/>
          <w:sz w:val="26"/>
          <w:lang w:val="ru-RU"/>
        </w:rPr>
        <w:t xml:space="preserve">стандартам судостроения </w:t>
      </w:r>
      <w:r w:rsidR="003D6A18" w:rsidRPr="009D55CC">
        <w:rPr>
          <w:rFonts w:ascii="Times New Roman" w:hAnsi="Times New Roman"/>
          <w:sz w:val="26"/>
          <w:lang w:val="ru-RU"/>
        </w:rPr>
        <w:t>для навалочных</w:t>
      </w:r>
      <w:r w:rsidR="00C34D48" w:rsidRPr="009D55CC">
        <w:rPr>
          <w:rFonts w:ascii="Times New Roman" w:hAnsi="Times New Roman"/>
          <w:sz w:val="26"/>
          <w:lang w:val="ru-RU"/>
        </w:rPr>
        <w:t xml:space="preserve"> </w:t>
      </w:r>
      <w:r w:rsidRPr="009D55CC">
        <w:rPr>
          <w:rFonts w:ascii="Times New Roman" w:hAnsi="Times New Roman"/>
          <w:sz w:val="26"/>
          <w:lang w:val="ru-RU"/>
        </w:rPr>
        <w:t xml:space="preserve">судов </w:t>
      </w:r>
      <w:r w:rsidR="00C34D48" w:rsidRPr="009D55CC">
        <w:rPr>
          <w:rFonts w:ascii="Times New Roman" w:hAnsi="Times New Roman"/>
          <w:sz w:val="26"/>
          <w:lang w:val="ru-RU"/>
        </w:rPr>
        <w:t>и нефт</w:t>
      </w:r>
      <w:r>
        <w:rPr>
          <w:rFonts w:ascii="Times New Roman" w:hAnsi="Times New Roman"/>
          <w:sz w:val="26"/>
          <w:lang w:val="ru-RU"/>
        </w:rPr>
        <w:t>яных танкеров</w:t>
      </w:r>
      <w:r w:rsidR="00C34D48" w:rsidRPr="009D55CC">
        <w:rPr>
          <w:rFonts w:ascii="Times New Roman" w:hAnsi="Times New Roman"/>
          <w:sz w:val="26"/>
          <w:lang w:val="ru-RU"/>
        </w:rPr>
        <w:t>.</w:t>
      </w:r>
    </w:p>
    <w:p w:rsidR="00B07EBE" w:rsidRPr="009D55CC" w:rsidRDefault="00B07EBE" w:rsidP="00C34D48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>Проект Временных Руководств для разработки и применения ИМО подхода, основанного на целевых стандартах безопасности (</w:t>
      </w:r>
      <w:r>
        <w:rPr>
          <w:rFonts w:ascii="Times New Roman" w:hAnsi="Times New Roman"/>
          <w:sz w:val="26"/>
        </w:rPr>
        <w:t>GBS</w:t>
      </w:r>
      <w:r w:rsidRPr="009D55CC">
        <w:rPr>
          <w:rFonts w:ascii="Times New Roman" w:hAnsi="Times New Roman"/>
          <w:sz w:val="26"/>
          <w:lang w:val="ru-RU"/>
        </w:rPr>
        <w:t>-</w:t>
      </w:r>
      <w:r>
        <w:rPr>
          <w:rFonts w:ascii="Times New Roman" w:hAnsi="Times New Roman"/>
          <w:sz w:val="26"/>
        </w:rPr>
        <w:t>SLA</w:t>
      </w:r>
      <w:r w:rsidRPr="009D55CC">
        <w:rPr>
          <w:rFonts w:ascii="Times New Roman" w:hAnsi="Times New Roman"/>
          <w:sz w:val="26"/>
          <w:lang w:val="ru-RU"/>
        </w:rPr>
        <w:t>).</w:t>
      </w:r>
    </w:p>
    <w:p w:rsidR="00C34D48" w:rsidRPr="009D55CC" w:rsidRDefault="00C34D48" w:rsidP="00C34D48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>98</w:t>
      </w:r>
      <w:r w:rsidR="00834D51">
        <w:rPr>
          <w:rFonts w:ascii="Times New Roman" w:hAnsi="Times New Roman"/>
          <w:sz w:val="26"/>
          <w:lang w:val="ru-RU"/>
        </w:rPr>
        <w:t>-я сессия КБМ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834D51" w:rsidRPr="009D55CC">
        <w:rPr>
          <w:rFonts w:ascii="Times New Roman" w:hAnsi="Times New Roman"/>
          <w:sz w:val="26"/>
          <w:lang w:val="ru-RU"/>
        </w:rPr>
        <w:t>добил</w:t>
      </w:r>
      <w:r w:rsidR="00834D51">
        <w:rPr>
          <w:rFonts w:ascii="Times New Roman" w:hAnsi="Times New Roman"/>
          <w:sz w:val="26"/>
          <w:lang w:val="ru-RU"/>
        </w:rPr>
        <w:t>ась</w:t>
      </w:r>
      <w:r w:rsidR="00834D51" w:rsidRPr="009D55CC">
        <w:rPr>
          <w:rFonts w:ascii="Times New Roman" w:hAnsi="Times New Roman"/>
          <w:sz w:val="26"/>
          <w:lang w:val="ru-RU"/>
        </w:rPr>
        <w:t xml:space="preserve"> </w:t>
      </w:r>
      <w:r w:rsidRPr="009D55CC">
        <w:rPr>
          <w:rFonts w:ascii="Times New Roman" w:hAnsi="Times New Roman"/>
          <w:sz w:val="26"/>
          <w:lang w:val="ru-RU"/>
        </w:rPr>
        <w:t xml:space="preserve">успехов в разработке проекта временных Руководств, рассматривая вопрос о том, как в целом описать процесс разработки </w:t>
      </w:r>
      <w:r w:rsidR="00834D51">
        <w:rPr>
          <w:rFonts w:ascii="Times New Roman" w:hAnsi="Times New Roman"/>
          <w:sz w:val="26"/>
          <w:lang w:val="ru-RU"/>
        </w:rPr>
        <w:t>документов</w:t>
      </w:r>
      <w:r w:rsidR="00834D51" w:rsidRPr="009D55CC">
        <w:rPr>
          <w:rFonts w:ascii="Times New Roman" w:hAnsi="Times New Roman"/>
          <w:sz w:val="26"/>
          <w:lang w:val="ru-RU"/>
        </w:rPr>
        <w:t xml:space="preserve"> </w:t>
      </w:r>
      <w:r w:rsidRPr="009D55CC">
        <w:rPr>
          <w:rFonts w:ascii="Times New Roman" w:hAnsi="Times New Roman"/>
          <w:sz w:val="26"/>
          <w:lang w:val="ru-RU"/>
        </w:rPr>
        <w:t>ИМО с использованием методов, основанных на оценке риска. 99</w:t>
      </w:r>
      <w:r w:rsidR="00834D51">
        <w:rPr>
          <w:rFonts w:ascii="Times New Roman" w:hAnsi="Times New Roman"/>
          <w:sz w:val="26"/>
          <w:lang w:val="ru-RU"/>
        </w:rPr>
        <w:t>-я сессия КБМ</w:t>
      </w:r>
      <w:r w:rsidRPr="009D55CC">
        <w:rPr>
          <w:rFonts w:ascii="Times New Roman" w:hAnsi="Times New Roman"/>
          <w:sz w:val="26"/>
          <w:lang w:val="ru-RU"/>
        </w:rPr>
        <w:t xml:space="preserve"> в целом одобрил</w:t>
      </w:r>
      <w:r w:rsidR="00834D51">
        <w:rPr>
          <w:rFonts w:ascii="Times New Roman" w:hAnsi="Times New Roman"/>
          <w:sz w:val="26"/>
          <w:lang w:val="ru-RU"/>
        </w:rPr>
        <w:t>а</w:t>
      </w:r>
      <w:r w:rsidRPr="009D55CC">
        <w:rPr>
          <w:rFonts w:ascii="Times New Roman" w:hAnsi="Times New Roman"/>
          <w:sz w:val="26"/>
          <w:lang w:val="ru-RU"/>
        </w:rPr>
        <w:t xml:space="preserve"> проект Временных Руководств для рассмотрения на 100</w:t>
      </w:r>
      <w:r w:rsidR="00834D51">
        <w:rPr>
          <w:rFonts w:ascii="Times New Roman" w:hAnsi="Times New Roman"/>
          <w:sz w:val="26"/>
          <w:lang w:val="ru-RU"/>
        </w:rPr>
        <w:t>-й сессии КБМ</w:t>
      </w:r>
      <w:r w:rsidRPr="009D55CC">
        <w:rPr>
          <w:rFonts w:ascii="Times New Roman" w:hAnsi="Times New Roman"/>
          <w:sz w:val="26"/>
          <w:lang w:val="ru-RU"/>
        </w:rPr>
        <w:t xml:space="preserve"> с </w:t>
      </w:r>
      <w:proofErr w:type="gramStart"/>
      <w:r w:rsidRPr="009D55CC">
        <w:rPr>
          <w:rFonts w:ascii="Times New Roman" w:hAnsi="Times New Roman"/>
          <w:sz w:val="26"/>
          <w:lang w:val="ru-RU"/>
        </w:rPr>
        <w:t xml:space="preserve">целью </w:t>
      </w:r>
      <w:r w:rsidR="00834D51">
        <w:rPr>
          <w:rFonts w:ascii="Times New Roman" w:hAnsi="Times New Roman"/>
          <w:sz w:val="26"/>
          <w:lang w:val="ru-RU"/>
        </w:rPr>
        <w:t xml:space="preserve"> его</w:t>
      </w:r>
      <w:proofErr w:type="gramEnd"/>
      <w:r w:rsidR="00834D51">
        <w:rPr>
          <w:rFonts w:ascii="Times New Roman" w:hAnsi="Times New Roman"/>
          <w:sz w:val="26"/>
          <w:lang w:val="ru-RU"/>
        </w:rPr>
        <w:t xml:space="preserve"> </w:t>
      </w:r>
      <w:r w:rsidRPr="009D55CC">
        <w:rPr>
          <w:rFonts w:ascii="Times New Roman" w:hAnsi="Times New Roman"/>
          <w:sz w:val="26"/>
          <w:lang w:val="ru-RU"/>
        </w:rPr>
        <w:t>утверждения.</w:t>
      </w:r>
    </w:p>
    <w:p w:rsidR="00B07EBE" w:rsidRPr="009D55CC" w:rsidRDefault="00B07EBE" w:rsidP="00C34D48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>100</w:t>
      </w:r>
      <w:r w:rsidR="00834D51">
        <w:rPr>
          <w:rFonts w:ascii="Times New Roman" w:hAnsi="Times New Roman"/>
          <w:sz w:val="26"/>
          <w:lang w:val="ru-RU"/>
        </w:rPr>
        <w:t>-я сессия КБМ</w:t>
      </w:r>
      <w:r w:rsidRPr="009D55CC">
        <w:rPr>
          <w:rFonts w:ascii="Times New Roman" w:hAnsi="Times New Roman"/>
          <w:sz w:val="26"/>
          <w:lang w:val="ru-RU"/>
        </w:rPr>
        <w:t xml:space="preserve"> одобрил</w:t>
      </w:r>
      <w:r w:rsidR="00834D51">
        <w:rPr>
          <w:rFonts w:ascii="Times New Roman" w:hAnsi="Times New Roman"/>
          <w:sz w:val="26"/>
          <w:lang w:val="ru-RU"/>
        </w:rPr>
        <w:t>а</w:t>
      </w:r>
      <w:r w:rsidRPr="009D55CC">
        <w:rPr>
          <w:rFonts w:ascii="Times New Roman" w:hAnsi="Times New Roman"/>
          <w:sz w:val="26"/>
          <w:lang w:val="ru-RU"/>
        </w:rPr>
        <w:t xml:space="preserve"> Проект Временных Руководств для разработки и применения ИМО подхода, основанного на целевых стандартах безопасности (</w:t>
      </w:r>
      <w:r>
        <w:rPr>
          <w:rFonts w:ascii="Times New Roman" w:hAnsi="Times New Roman"/>
          <w:sz w:val="26"/>
        </w:rPr>
        <w:t>GBS</w:t>
      </w:r>
      <w:r w:rsidRPr="009D55CC">
        <w:rPr>
          <w:rFonts w:ascii="Times New Roman" w:hAnsi="Times New Roman"/>
          <w:sz w:val="26"/>
          <w:lang w:val="ru-RU"/>
        </w:rPr>
        <w:t>-</w:t>
      </w:r>
      <w:r>
        <w:rPr>
          <w:rFonts w:ascii="Times New Roman" w:hAnsi="Times New Roman"/>
          <w:sz w:val="26"/>
        </w:rPr>
        <w:t>SLA</w:t>
      </w:r>
      <w:r w:rsidRPr="009D55CC">
        <w:rPr>
          <w:rFonts w:ascii="Times New Roman" w:hAnsi="Times New Roman"/>
          <w:sz w:val="26"/>
          <w:lang w:val="ru-RU"/>
        </w:rPr>
        <w:t>).</w:t>
      </w:r>
    </w:p>
    <w:p w:rsidR="00B07EBE" w:rsidRPr="009D55CC" w:rsidRDefault="00B07EBE" w:rsidP="00C34D48">
      <w:pPr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9D55CC">
        <w:rPr>
          <w:rFonts w:ascii="Times New Roman" w:hAnsi="Times New Roman"/>
          <w:b/>
          <w:i/>
          <w:sz w:val="26"/>
          <w:lang w:val="ru-RU"/>
        </w:rPr>
        <w:lastRenderedPageBreak/>
        <w:t xml:space="preserve">Опыт, накопленный в применении Общих Руководств для разработки </w:t>
      </w:r>
      <w:r w:rsidR="00B02D07">
        <w:rPr>
          <w:rFonts w:ascii="Times New Roman" w:hAnsi="Times New Roman"/>
          <w:b/>
          <w:i/>
          <w:sz w:val="26"/>
          <w:lang w:val="ru-RU"/>
        </w:rPr>
        <w:t>целевых</w:t>
      </w:r>
      <w:r w:rsidRPr="009D55CC">
        <w:rPr>
          <w:rFonts w:ascii="Times New Roman" w:hAnsi="Times New Roman"/>
          <w:b/>
          <w:i/>
          <w:sz w:val="26"/>
          <w:lang w:val="ru-RU"/>
        </w:rPr>
        <w:t xml:space="preserve"> стандартов ИМО </w:t>
      </w:r>
    </w:p>
    <w:p w:rsidR="00B07EBE" w:rsidRPr="009D55CC" w:rsidRDefault="002172E8" w:rsidP="00C34D48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>На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>100</w:t>
      </w:r>
      <w:r>
        <w:rPr>
          <w:rFonts w:ascii="Times New Roman" w:hAnsi="Times New Roman"/>
          <w:sz w:val="26"/>
          <w:lang w:val="ru-RU"/>
        </w:rPr>
        <w:t>-й сессии КБМ было выражено</w:t>
      </w:r>
      <w:r w:rsidR="00B07EBE" w:rsidRPr="009D55CC">
        <w:rPr>
          <w:rFonts w:ascii="Times New Roman" w:hAnsi="Times New Roman"/>
          <w:sz w:val="26"/>
          <w:lang w:val="ru-RU"/>
        </w:rPr>
        <w:t xml:space="preserve"> согласие на изменение Общих Руководств для разработки </w:t>
      </w:r>
      <w:r w:rsidR="00B02D07">
        <w:rPr>
          <w:rFonts w:ascii="Times New Roman" w:hAnsi="Times New Roman"/>
          <w:sz w:val="26"/>
          <w:lang w:val="ru-RU"/>
        </w:rPr>
        <w:t>целевых</w:t>
      </w:r>
      <w:r w:rsidR="00B07EBE" w:rsidRPr="009D55CC">
        <w:rPr>
          <w:rFonts w:ascii="Times New Roman" w:hAnsi="Times New Roman"/>
          <w:sz w:val="26"/>
          <w:lang w:val="ru-RU"/>
        </w:rPr>
        <w:t xml:space="preserve"> стандартов ИМО (</w:t>
      </w:r>
      <w:r w:rsidR="00B07EBE">
        <w:rPr>
          <w:rFonts w:ascii="Times New Roman" w:hAnsi="Times New Roman"/>
          <w:sz w:val="26"/>
        </w:rPr>
        <w:t>MSC</w:t>
      </w:r>
      <w:r w:rsidR="00B07EBE" w:rsidRPr="009D55CC">
        <w:rPr>
          <w:rFonts w:ascii="Times New Roman" w:hAnsi="Times New Roman"/>
          <w:sz w:val="26"/>
          <w:lang w:val="ru-RU"/>
        </w:rPr>
        <w:t>.1</w:t>
      </w:r>
      <w:r w:rsidR="00B02D07">
        <w:rPr>
          <w:rFonts w:ascii="Times New Roman" w:hAnsi="Times New Roman"/>
          <w:sz w:val="26"/>
          <w:lang w:val="ru-RU"/>
        </w:rPr>
        <w:t>/</w:t>
      </w:r>
      <w:proofErr w:type="spellStart"/>
      <w:r w:rsidR="00B07EBE">
        <w:rPr>
          <w:rFonts w:ascii="Times New Roman" w:hAnsi="Times New Roman"/>
          <w:sz w:val="26"/>
        </w:rPr>
        <w:t>Circ</w:t>
      </w:r>
      <w:proofErr w:type="spellEnd"/>
      <w:r w:rsidR="00B07EBE" w:rsidRPr="009D55CC">
        <w:rPr>
          <w:rFonts w:ascii="Times New Roman" w:hAnsi="Times New Roman"/>
          <w:sz w:val="26"/>
          <w:lang w:val="ru-RU"/>
        </w:rPr>
        <w:t>.1394</w:t>
      </w:r>
      <w:r w:rsidR="00B02D07">
        <w:rPr>
          <w:rFonts w:ascii="Times New Roman" w:hAnsi="Times New Roman"/>
          <w:sz w:val="26"/>
          <w:lang w:val="ru-RU"/>
        </w:rPr>
        <w:t>/</w:t>
      </w:r>
      <w:r w:rsidR="00B07EBE">
        <w:rPr>
          <w:rFonts w:ascii="Times New Roman" w:hAnsi="Times New Roman"/>
          <w:sz w:val="26"/>
        </w:rPr>
        <w:t>Rev</w:t>
      </w:r>
      <w:r w:rsidR="00B07EBE" w:rsidRPr="009D55CC">
        <w:rPr>
          <w:rFonts w:ascii="Times New Roman" w:hAnsi="Times New Roman"/>
          <w:sz w:val="26"/>
          <w:lang w:val="ru-RU"/>
        </w:rPr>
        <w:t>.1).</w:t>
      </w:r>
    </w:p>
    <w:p w:rsidR="00B07EBE" w:rsidRPr="009D55CC" w:rsidRDefault="00E77956" w:rsidP="00C34D48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>На</w:t>
      </w:r>
      <w:r w:rsidR="00B07EBE" w:rsidRPr="009D55CC">
        <w:rPr>
          <w:rFonts w:ascii="Times New Roman" w:hAnsi="Times New Roman"/>
          <w:sz w:val="26"/>
          <w:lang w:val="ru-RU"/>
        </w:rPr>
        <w:t xml:space="preserve"> 97</w:t>
      </w:r>
      <w:r>
        <w:rPr>
          <w:rFonts w:ascii="Times New Roman" w:hAnsi="Times New Roman"/>
          <w:sz w:val="26"/>
          <w:lang w:val="ru-RU"/>
        </w:rPr>
        <w:t>-й сессии КБМ было выражено</w:t>
      </w:r>
      <w:r w:rsidR="00B07EBE" w:rsidRPr="009D55CC">
        <w:rPr>
          <w:rFonts w:ascii="Times New Roman" w:hAnsi="Times New Roman"/>
          <w:sz w:val="26"/>
          <w:lang w:val="ru-RU"/>
        </w:rPr>
        <w:t xml:space="preserve"> с тем, что </w:t>
      </w:r>
      <w:r w:rsidR="00B07EBE">
        <w:rPr>
          <w:rFonts w:ascii="Times New Roman" w:hAnsi="Times New Roman"/>
          <w:sz w:val="26"/>
        </w:rPr>
        <w:t>SLA</w:t>
      </w:r>
      <w:r w:rsidR="00B07EBE" w:rsidRPr="009D55CC">
        <w:rPr>
          <w:rFonts w:ascii="Times New Roman" w:hAnsi="Times New Roman"/>
          <w:sz w:val="26"/>
          <w:lang w:val="ru-RU"/>
        </w:rPr>
        <w:t xml:space="preserve"> представляет собой применение концепций, основанных на оценке риска, для определения уровня норм безопасности с целью разработки или изменения международных правил в рамках или за пределами подхода </w:t>
      </w:r>
      <w:r w:rsidR="00B07EBE">
        <w:rPr>
          <w:rFonts w:ascii="Times New Roman" w:hAnsi="Times New Roman"/>
          <w:sz w:val="26"/>
        </w:rPr>
        <w:t>GBS</w:t>
      </w:r>
      <w:r w:rsidR="00B07EBE" w:rsidRPr="009D55CC">
        <w:rPr>
          <w:rFonts w:ascii="Times New Roman" w:hAnsi="Times New Roman"/>
          <w:sz w:val="26"/>
          <w:lang w:val="ru-RU"/>
        </w:rPr>
        <w:t xml:space="preserve">, и одобрил план работы по разработке временных </w:t>
      </w:r>
      <w:r w:rsidR="00B07EBE">
        <w:rPr>
          <w:rFonts w:ascii="Times New Roman" w:hAnsi="Times New Roman"/>
          <w:sz w:val="26"/>
        </w:rPr>
        <w:t>SLA</w:t>
      </w:r>
      <w:r w:rsidR="00B07EBE" w:rsidRPr="009D55CC">
        <w:rPr>
          <w:rFonts w:ascii="Times New Roman" w:hAnsi="Times New Roman"/>
          <w:sz w:val="26"/>
          <w:lang w:val="ru-RU"/>
        </w:rPr>
        <w:t xml:space="preserve"> руководств.</w:t>
      </w:r>
    </w:p>
    <w:p w:rsidR="00B07EBE" w:rsidRPr="009D55CC" w:rsidRDefault="00B07EBE" w:rsidP="00C34D48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>100</w:t>
      </w:r>
      <w:r w:rsidR="00E77956">
        <w:rPr>
          <w:rFonts w:ascii="Times New Roman" w:hAnsi="Times New Roman"/>
          <w:sz w:val="26"/>
          <w:lang w:val="ru-RU"/>
        </w:rPr>
        <w:t>-я сессии КБМ</w:t>
      </w:r>
      <w:r w:rsidRPr="009D55CC">
        <w:rPr>
          <w:rFonts w:ascii="Times New Roman" w:hAnsi="Times New Roman"/>
          <w:sz w:val="26"/>
          <w:lang w:val="ru-RU"/>
        </w:rPr>
        <w:t xml:space="preserve"> отметил</w:t>
      </w:r>
      <w:r w:rsidR="00E77956">
        <w:rPr>
          <w:rFonts w:ascii="Times New Roman" w:hAnsi="Times New Roman"/>
          <w:sz w:val="26"/>
          <w:lang w:val="ru-RU"/>
        </w:rPr>
        <w:t>а</w:t>
      </w:r>
      <w:r w:rsidRPr="009D55CC">
        <w:rPr>
          <w:rFonts w:ascii="Times New Roman" w:hAnsi="Times New Roman"/>
          <w:sz w:val="26"/>
          <w:lang w:val="ru-RU"/>
        </w:rPr>
        <w:t xml:space="preserve"> трудности, с которыми сталкивается Организация при разработке других </w:t>
      </w:r>
      <w:r w:rsidR="00B02D07">
        <w:rPr>
          <w:rFonts w:ascii="Times New Roman" w:hAnsi="Times New Roman"/>
          <w:sz w:val="26"/>
          <w:lang w:val="ru-RU"/>
        </w:rPr>
        <w:t>целевых</w:t>
      </w:r>
      <w:r w:rsidR="00B02D07" w:rsidRPr="009D55CC">
        <w:rPr>
          <w:rFonts w:ascii="Times New Roman" w:hAnsi="Times New Roman"/>
          <w:sz w:val="26"/>
          <w:lang w:val="ru-RU"/>
        </w:rPr>
        <w:t xml:space="preserve"> </w:t>
      </w:r>
      <w:r w:rsidR="00E77956">
        <w:rPr>
          <w:rFonts w:ascii="Times New Roman" w:hAnsi="Times New Roman"/>
          <w:sz w:val="26"/>
          <w:lang w:val="ru-RU"/>
        </w:rPr>
        <w:t>документов</w:t>
      </w:r>
      <w:r w:rsidRPr="009D55CC">
        <w:rPr>
          <w:rFonts w:ascii="Times New Roman" w:hAnsi="Times New Roman"/>
          <w:sz w:val="26"/>
          <w:lang w:val="ru-RU"/>
        </w:rPr>
        <w:t xml:space="preserve">, таких как Полярный кодекс, и выразил согласие, что при разработке целевых правил для новых или </w:t>
      </w:r>
      <w:r w:rsidR="003D6A18" w:rsidRPr="009D55CC">
        <w:rPr>
          <w:rFonts w:ascii="Times New Roman" w:hAnsi="Times New Roman"/>
          <w:sz w:val="26"/>
          <w:lang w:val="ru-RU"/>
        </w:rPr>
        <w:t>современных</w:t>
      </w:r>
      <w:r w:rsidRPr="009D55CC">
        <w:rPr>
          <w:rFonts w:ascii="Times New Roman" w:hAnsi="Times New Roman"/>
          <w:sz w:val="26"/>
          <w:lang w:val="ru-RU"/>
        </w:rPr>
        <w:t xml:space="preserve"> объектов, в основном требующих указаний высокого уровня (например, </w:t>
      </w:r>
      <w:r>
        <w:rPr>
          <w:rFonts w:ascii="Times New Roman" w:hAnsi="Times New Roman"/>
          <w:sz w:val="26"/>
        </w:rPr>
        <w:t>MASS</w:t>
      </w:r>
      <w:r w:rsidRPr="009D55CC">
        <w:rPr>
          <w:rFonts w:ascii="Times New Roman" w:hAnsi="Times New Roman"/>
          <w:sz w:val="26"/>
          <w:lang w:val="ru-RU"/>
        </w:rPr>
        <w:t xml:space="preserve">), </w:t>
      </w:r>
      <w:r w:rsidR="00B02D07">
        <w:rPr>
          <w:rFonts w:ascii="Times New Roman" w:hAnsi="Times New Roman"/>
          <w:sz w:val="26"/>
          <w:lang w:val="ru-RU"/>
        </w:rPr>
        <w:t>целев</w:t>
      </w:r>
      <w:r w:rsidR="00B02D07">
        <w:rPr>
          <w:rFonts w:ascii="Times New Roman" w:hAnsi="Times New Roman"/>
          <w:sz w:val="26"/>
          <w:lang w:val="ru-RU"/>
        </w:rPr>
        <w:t>ого</w:t>
      </w:r>
      <w:r w:rsidRPr="009D55CC">
        <w:rPr>
          <w:rFonts w:ascii="Times New Roman" w:hAnsi="Times New Roman"/>
          <w:sz w:val="26"/>
          <w:lang w:val="ru-RU"/>
        </w:rPr>
        <w:t xml:space="preserve"> подход</w:t>
      </w:r>
      <w:r w:rsidR="003324EF">
        <w:rPr>
          <w:rFonts w:ascii="Times New Roman" w:hAnsi="Times New Roman"/>
          <w:sz w:val="26"/>
          <w:lang w:val="ru-RU"/>
        </w:rPr>
        <w:t>а</w:t>
      </w:r>
      <w:r w:rsidRPr="009D55CC">
        <w:rPr>
          <w:rFonts w:ascii="Times New Roman" w:hAnsi="Times New Roman"/>
          <w:sz w:val="26"/>
          <w:lang w:val="ru-RU"/>
        </w:rPr>
        <w:t xml:space="preserve"> достичь</w:t>
      </w:r>
      <w:r w:rsidR="003324EF" w:rsidRPr="003324EF">
        <w:rPr>
          <w:rFonts w:ascii="Times New Roman" w:hAnsi="Times New Roman"/>
          <w:sz w:val="26"/>
          <w:lang w:val="ru-RU"/>
        </w:rPr>
        <w:t xml:space="preserve"> </w:t>
      </w:r>
      <w:r w:rsidR="003324EF" w:rsidRPr="009D55CC">
        <w:rPr>
          <w:rFonts w:ascii="Times New Roman" w:hAnsi="Times New Roman"/>
          <w:sz w:val="26"/>
          <w:lang w:val="ru-RU"/>
        </w:rPr>
        <w:t>легче</w:t>
      </w:r>
      <w:r w:rsidRPr="009D55CC">
        <w:rPr>
          <w:rFonts w:ascii="Times New Roman" w:hAnsi="Times New Roman"/>
          <w:sz w:val="26"/>
          <w:lang w:val="ru-RU"/>
        </w:rPr>
        <w:t>, чем в отношении существующих технических правил.</w:t>
      </w:r>
    </w:p>
    <w:p w:rsidR="00B07EBE" w:rsidRPr="009D55CC" w:rsidRDefault="00B07EBE" w:rsidP="00C34D48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Работу над </w:t>
      </w:r>
      <w:r w:rsidR="00B02D07">
        <w:rPr>
          <w:rFonts w:ascii="Times New Roman" w:hAnsi="Times New Roman"/>
          <w:sz w:val="26"/>
          <w:lang w:val="ru-RU"/>
        </w:rPr>
        <w:t>целевы</w:t>
      </w:r>
      <w:r w:rsidR="00B02D07">
        <w:rPr>
          <w:rFonts w:ascii="Times New Roman" w:hAnsi="Times New Roman"/>
          <w:sz w:val="26"/>
          <w:lang w:val="ru-RU"/>
        </w:rPr>
        <w:t>ми</w:t>
      </w:r>
      <w:r w:rsidRPr="009D55CC">
        <w:rPr>
          <w:rFonts w:ascii="Times New Roman" w:hAnsi="Times New Roman"/>
          <w:sz w:val="26"/>
          <w:lang w:val="ru-RU"/>
        </w:rPr>
        <w:t xml:space="preserve"> правилами следует начинать с установления целей сначала до определения опасностей и последующих функциональных требований, </w:t>
      </w:r>
      <w:r w:rsidR="00A93B6B">
        <w:rPr>
          <w:rFonts w:ascii="Times New Roman" w:hAnsi="Times New Roman"/>
          <w:sz w:val="26"/>
          <w:lang w:val="ru-RU"/>
        </w:rPr>
        <w:t>далее</w:t>
      </w:r>
      <w:r w:rsidRPr="009D55CC">
        <w:rPr>
          <w:rFonts w:ascii="Times New Roman" w:hAnsi="Times New Roman"/>
          <w:sz w:val="26"/>
          <w:lang w:val="ru-RU"/>
        </w:rPr>
        <w:t xml:space="preserve"> следует разработка предписывающих положений. Не следует полностью пересматривать существующий текст, и </w:t>
      </w:r>
      <w:r w:rsidR="00E77956">
        <w:rPr>
          <w:rFonts w:ascii="Times New Roman" w:hAnsi="Times New Roman"/>
          <w:sz w:val="26"/>
          <w:lang w:val="ru-RU"/>
        </w:rPr>
        <w:t>на</w:t>
      </w:r>
      <w:r w:rsidR="00E77956" w:rsidRPr="009D55CC">
        <w:rPr>
          <w:rFonts w:ascii="Times New Roman" w:hAnsi="Times New Roman"/>
          <w:sz w:val="26"/>
          <w:lang w:val="ru-RU"/>
        </w:rPr>
        <w:t xml:space="preserve"> </w:t>
      </w:r>
      <w:r w:rsidRPr="009D55CC">
        <w:rPr>
          <w:rFonts w:ascii="Times New Roman" w:hAnsi="Times New Roman"/>
          <w:sz w:val="26"/>
          <w:lang w:val="ru-RU"/>
        </w:rPr>
        <w:t>100</w:t>
      </w:r>
      <w:r w:rsidR="00E77956">
        <w:rPr>
          <w:rFonts w:ascii="Times New Roman" w:hAnsi="Times New Roman"/>
          <w:sz w:val="26"/>
          <w:lang w:val="ru-RU"/>
        </w:rPr>
        <w:t>-й сессии КБМ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E77956">
        <w:rPr>
          <w:rFonts w:ascii="Times New Roman" w:hAnsi="Times New Roman"/>
          <w:sz w:val="26"/>
          <w:lang w:val="ru-RU"/>
        </w:rPr>
        <w:t>было предложено</w:t>
      </w:r>
      <w:r w:rsidR="00E77956" w:rsidRPr="009D55CC">
        <w:rPr>
          <w:rFonts w:ascii="Times New Roman" w:hAnsi="Times New Roman"/>
          <w:sz w:val="26"/>
          <w:lang w:val="ru-RU"/>
        </w:rPr>
        <w:t xml:space="preserve"> </w:t>
      </w:r>
      <w:r w:rsidRPr="009D55CC">
        <w:rPr>
          <w:rFonts w:ascii="Times New Roman" w:hAnsi="Times New Roman"/>
          <w:sz w:val="26"/>
          <w:lang w:val="ru-RU"/>
        </w:rPr>
        <w:t>государствам-</w:t>
      </w:r>
      <w:r w:rsidR="003D6A18" w:rsidRPr="009D55CC">
        <w:rPr>
          <w:rFonts w:ascii="Times New Roman" w:hAnsi="Times New Roman"/>
          <w:sz w:val="26"/>
          <w:lang w:val="ru-RU"/>
        </w:rPr>
        <w:t>участникам</w:t>
      </w:r>
      <w:r w:rsidRPr="009D55CC">
        <w:rPr>
          <w:rFonts w:ascii="Times New Roman" w:hAnsi="Times New Roman"/>
          <w:sz w:val="26"/>
          <w:lang w:val="ru-RU"/>
        </w:rPr>
        <w:t xml:space="preserve"> и международным организациям представить предложения на этот счет в соответствии с существующим исходящим документом «Проверенные новые целевые стандарты в судостроении для навалочных</w:t>
      </w:r>
      <w:r w:rsidR="00E77956">
        <w:rPr>
          <w:rFonts w:ascii="Times New Roman" w:hAnsi="Times New Roman"/>
          <w:sz w:val="26"/>
          <w:lang w:val="ru-RU"/>
        </w:rPr>
        <w:t xml:space="preserve"> судов</w:t>
      </w:r>
      <w:r w:rsidRPr="009D55CC">
        <w:rPr>
          <w:rFonts w:ascii="Times New Roman" w:hAnsi="Times New Roman"/>
          <w:sz w:val="26"/>
          <w:lang w:val="ru-RU"/>
        </w:rPr>
        <w:t xml:space="preserve"> и </w:t>
      </w:r>
      <w:r w:rsidR="00E77956" w:rsidRPr="009D55CC">
        <w:rPr>
          <w:rFonts w:ascii="Times New Roman" w:hAnsi="Times New Roman"/>
          <w:sz w:val="26"/>
          <w:lang w:val="ru-RU"/>
        </w:rPr>
        <w:t>нефт</w:t>
      </w:r>
      <w:r w:rsidR="00E77956">
        <w:rPr>
          <w:rFonts w:ascii="Times New Roman" w:hAnsi="Times New Roman"/>
          <w:sz w:val="26"/>
          <w:lang w:val="ru-RU"/>
        </w:rPr>
        <w:t>яных</w:t>
      </w:r>
      <w:r w:rsidR="00E77956" w:rsidRPr="009D55CC">
        <w:rPr>
          <w:rFonts w:ascii="Times New Roman" w:hAnsi="Times New Roman"/>
          <w:sz w:val="26"/>
          <w:lang w:val="ru-RU"/>
        </w:rPr>
        <w:t xml:space="preserve"> </w:t>
      </w:r>
      <w:r w:rsidR="00E77956">
        <w:rPr>
          <w:rFonts w:ascii="Times New Roman" w:hAnsi="Times New Roman"/>
          <w:sz w:val="26"/>
          <w:lang w:val="ru-RU"/>
        </w:rPr>
        <w:t>танкеров</w:t>
      </w:r>
      <w:r w:rsidRPr="009D55CC">
        <w:rPr>
          <w:rFonts w:ascii="Times New Roman" w:hAnsi="Times New Roman"/>
          <w:sz w:val="26"/>
          <w:lang w:val="ru-RU"/>
        </w:rPr>
        <w:t>»</w:t>
      </w:r>
    </w:p>
    <w:p w:rsidR="00B07EBE" w:rsidRPr="009D55CC" w:rsidRDefault="00B07EBE" w:rsidP="00C34D48">
      <w:pPr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9D55CC">
        <w:rPr>
          <w:rFonts w:ascii="Times New Roman" w:hAnsi="Times New Roman"/>
          <w:b/>
          <w:i/>
          <w:sz w:val="26"/>
          <w:lang w:val="ru-RU"/>
        </w:rPr>
        <w:t xml:space="preserve">Меры безопасности для судов без </w:t>
      </w:r>
      <w:r w:rsidR="00DD398D">
        <w:rPr>
          <w:rFonts w:ascii="Times New Roman" w:hAnsi="Times New Roman"/>
          <w:b/>
          <w:i/>
          <w:sz w:val="26"/>
          <w:lang w:val="ru-RU"/>
        </w:rPr>
        <w:t xml:space="preserve">Конвенции </w:t>
      </w:r>
      <w:r w:rsidRPr="009D55CC">
        <w:rPr>
          <w:rFonts w:ascii="Times New Roman" w:hAnsi="Times New Roman"/>
          <w:b/>
          <w:i/>
          <w:sz w:val="26"/>
          <w:lang w:val="ru-RU"/>
        </w:rPr>
        <w:t>СОЛАС, эксплуатируемых в полярных водах</w:t>
      </w:r>
    </w:p>
    <w:p w:rsidR="00B07EBE" w:rsidRPr="009D55CC" w:rsidRDefault="00B07EBE" w:rsidP="00C34D48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Канада и Новая Зеландия предложили внести поправки в главу </w:t>
      </w:r>
      <w:r>
        <w:rPr>
          <w:rFonts w:ascii="Times New Roman" w:hAnsi="Times New Roman"/>
          <w:sz w:val="26"/>
        </w:rPr>
        <w:t>XIV</w:t>
      </w:r>
      <w:r w:rsidRPr="009D55CC">
        <w:rPr>
          <w:rFonts w:ascii="Times New Roman" w:hAnsi="Times New Roman"/>
          <w:sz w:val="26"/>
          <w:lang w:val="ru-RU"/>
        </w:rPr>
        <w:t xml:space="preserve"> Конвенции СОЛАС для предписания Полярного кодекса, часть 10, глава </w:t>
      </w:r>
      <w:r>
        <w:rPr>
          <w:rFonts w:ascii="Times New Roman" w:hAnsi="Times New Roman"/>
          <w:sz w:val="26"/>
        </w:rPr>
        <w:t>I</w:t>
      </w:r>
      <w:r w:rsidRPr="009D55CC">
        <w:rPr>
          <w:rFonts w:ascii="Times New Roman" w:hAnsi="Times New Roman"/>
          <w:sz w:val="26"/>
          <w:lang w:val="ru-RU"/>
        </w:rPr>
        <w:t>-</w:t>
      </w:r>
      <w:r>
        <w:rPr>
          <w:rFonts w:ascii="Times New Roman" w:hAnsi="Times New Roman"/>
          <w:sz w:val="26"/>
        </w:rPr>
        <w:t>A</w:t>
      </w:r>
      <w:r w:rsidRPr="009D55CC">
        <w:rPr>
          <w:rFonts w:ascii="Times New Roman" w:hAnsi="Times New Roman"/>
          <w:sz w:val="26"/>
          <w:lang w:val="ru-RU"/>
        </w:rPr>
        <w:t xml:space="preserve">, для всех судов, действующих в полярных водах, к которым применяется глава </w:t>
      </w:r>
      <w:r>
        <w:rPr>
          <w:rFonts w:ascii="Times New Roman" w:hAnsi="Times New Roman"/>
          <w:sz w:val="26"/>
        </w:rPr>
        <w:t>IV</w:t>
      </w:r>
      <w:r w:rsidRPr="009D55CC">
        <w:rPr>
          <w:rFonts w:ascii="Times New Roman" w:hAnsi="Times New Roman"/>
          <w:sz w:val="26"/>
          <w:lang w:val="ru-RU"/>
        </w:rPr>
        <w:t xml:space="preserve"> Конвенции СОЛАС, и главы 9 и 11, для всех судов, работающих в полярных водах, к которым применяется глава </w:t>
      </w:r>
      <w:r>
        <w:rPr>
          <w:rFonts w:ascii="Times New Roman" w:hAnsi="Times New Roman"/>
          <w:sz w:val="26"/>
        </w:rPr>
        <w:t>V</w:t>
      </w:r>
      <w:r w:rsidRPr="009D55CC">
        <w:rPr>
          <w:rFonts w:ascii="Times New Roman" w:hAnsi="Times New Roman"/>
          <w:sz w:val="26"/>
          <w:lang w:val="ru-RU"/>
        </w:rPr>
        <w:t xml:space="preserve"> Конвенции СОЛАС, при сохранении применения положений правила </w:t>
      </w:r>
      <w:r>
        <w:rPr>
          <w:rFonts w:ascii="Times New Roman" w:hAnsi="Times New Roman"/>
          <w:sz w:val="26"/>
        </w:rPr>
        <w:t>V</w:t>
      </w:r>
      <w:r w:rsidR="00B02D07">
        <w:rPr>
          <w:rFonts w:ascii="Times New Roman" w:hAnsi="Times New Roman"/>
          <w:sz w:val="26"/>
          <w:lang w:val="ru-RU"/>
        </w:rPr>
        <w:t>/</w:t>
      </w:r>
      <w:r w:rsidRPr="009D55CC">
        <w:rPr>
          <w:rFonts w:ascii="Times New Roman" w:hAnsi="Times New Roman"/>
          <w:sz w:val="26"/>
          <w:lang w:val="ru-RU"/>
        </w:rPr>
        <w:t>1.4 Конвенции СОЛАС, где подчеркиваются следующие моменты:</w:t>
      </w:r>
    </w:p>
    <w:p w:rsidR="00C34D48" w:rsidRPr="009D55CC" w:rsidRDefault="00B07EBE" w:rsidP="00B07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важной смягчающей мерой, позволяющей избежать аварий на море, является обеспечение оснащения судна достаточным и </w:t>
      </w:r>
      <w:r w:rsidR="003D6A18" w:rsidRPr="009D55CC">
        <w:rPr>
          <w:rFonts w:ascii="Times New Roman" w:hAnsi="Times New Roman"/>
          <w:sz w:val="26"/>
          <w:lang w:val="ru-RU"/>
        </w:rPr>
        <w:t>функционирующим навигационным оборудованием,</w:t>
      </w:r>
      <w:r w:rsidRPr="009D55CC">
        <w:rPr>
          <w:rFonts w:ascii="Times New Roman" w:hAnsi="Times New Roman"/>
          <w:sz w:val="26"/>
          <w:lang w:val="ru-RU"/>
        </w:rPr>
        <w:t xml:space="preserve"> и системами, надлежащим планированием рейсов; а также</w:t>
      </w:r>
    </w:p>
    <w:p w:rsidR="00B07EBE" w:rsidRPr="009D55CC" w:rsidRDefault="00DD398D" w:rsidP="00B07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>над</w:t>
      </w:r>
      <w:r>
        <w:rPr>
          <w:rFonts w:ascii="Times New Roman" w:hAnsi="Times New Roman"/>
          <w:sz w:val="26"/>
          <w:lang w:val="ru-RU"/>
        </w:rPr>
        <w:t>е</w:t>
      </w:r>
      <w:r w:rsidRPr="009D55CC">
        <w:rPr>
          <w:rFonts w:ascii="Times New Roman" w:hAnsi="Times New Roman"/>
          <w:sz w:val="26"/>
          <w:lang w:val="ru-RU"/>
        </w:rPr>
        <w:t xml:space="preserve">жно </w:t>
      </w:r>
      <w:r w:rsidR="00B07EBE" w:rsidRPr="009D55CC">
        <w:rPr>
          <w:rFonts w:ascii="Times New Roman" w:hAnsi="Times New Roman"/>
          <w:sz w:val="26"/>
          <w:lang w:val="ru-RU"/>
        </w:rPr>
        <w:t>работающие средства связи также является важным фактором безопасной навигации.</w:t>
      </w:r>
    </w:p>
    <w:p w:rsidR="00B07EBE" w:rsidRPr="009D55CC" w:rsidRDefault="004D547C" w:rsidP="00C34D48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Также было высказано предположение, что повышение безопасности может быть достигнуто путем применения Полярного кодекса, </w:t>
      </w:r>
      <w:r w:rsidR="003D6A18" w:rsidRPr="009D55CC">
        <w:rPr>
          <w:rFonts w:ascii="Times New Roman" w:hAnsi="Times New Roman"/>
          <w:sz w:val="26"/>
          <w:lang w:val="ru-RU"/>
        </w:rPr>
        <w:t>часть I</w:t>
      </w:r>
      <w:r w:rsidRPr="009D55CC">
        <w:rPr>
          <w:rFonts w:ascii="Times New Roman" w:hAnsi="Times New Roman"/>
          <w:sz w:val="26"/>
          <w:lang w:val="ru-RU"/>
        </w:rPr>
        <w:t>-</w:t>
      </w:r>
      <w:r>
        <w:rPr>
          <w:rFonts w:ascii="Times New Roman" w:hAnsi="Times New Roman"/>
          <w:sz w:val="26"/>
        </w:rPr>
        <w:t>A</w:t>
      </w:r>
      <w:r w:rsidRPr="009D55CC">
        <w:rPr>
          <w:rFonts w:ascii="Times New Roman" w:hAnsi="Times New Roman"/>
          <w:sz w:val="26"/>
          <w:lang w:val="ru-RU"/>
        </w:rPr>
        <w:t xml:space="preserve">, главы 9 (Безопасность судоходства), 10 (Связь) и 11 (Планирование рейса), вместе с необходимыми определениями, стандартами эффективности и оценкой эксплуатации, упомянутой в разделах 1.2, 1.4 и 1.5, соответственно, Полярного кодекса, часть </w:t>
      </w:r>
      <w:r>
        <w:rPr>
          <w:rFonts w:ascii="Times New Roman" w:hAnsi="Times New Roman"/>
          <w:sz w:val="26"/>
        </w:rPr>
        <w:t>I</w:t>
      </w:r>
      <w:r w:rsidRPr="009D55CC">
        <w:rPr>
          <w:rFonts w:ascii="Times New Roman" w:hAnsi="Times New Roman"/>
          <w:sz w:val="26"/>
          <w:lang w:val="ru-RU"/>
        </w:rPr>
        <w:t>-</w:t>
      </w:r>
      <w:r>
        <w:rPr>
          <w:rFonts w:ascii="Times New Roman" w:hAnsi="Times New Roman"/>
          <w:sz w:val="26"/>
        </w:rPr>
        <w:t>A</w:t>
      </w:r>
      <w:r w:rsidRPr="009D55CC">
        <w:rPr>
          <w:rFonts w:ascii="Times New Roman" w:hAnsi="Times New Roman"/>
          <w:sz w:val="26"/>
          <w:lang w:val="ru-RU"/>
        </w:rPr>
        <w:t xml:space="preserve">, глава 1 (Общие </w:t>
      </w:r>
      <w:r w:rsidRPr="009D55CC">
        <w:rPr>
          <w:rFonts w:ascii="Times New Roman" w:hAnsi="Times New Roman"/>
          <w:sz w:val="26"/>
          <w:lang w:val="ru-RU"/>
        </w:rPr>
        <w:lastRenderedPageBreak/>
        <w:t xml:space="preserve">положения), в качестве дополнительных требований к главам </w:t>
      </w:r>
      <w:r>
        <w:rPr>
          <w:rFonts w:ascii="Times New Roman" w:hAnsi="Times New Roman"/>
          <w:sz w:val="26"/>
        </w:rPr>
        <w:t>IV</w:t>
      </w:r>
      <w:r w:rsidRPr="009D55CC">
        <w:rPr>
          <w:rFonts w:ascii="Times New Roman" w:hAnsi="Times New Roman"/>
          <w:sz w:val="26"/>
          <w:lang w:val="ru-RU"/>
        </w:rPr>
        <w:t xml:space="preserve"> и </w:t>
      </w:r>
      <w:r>
        <w:rPr>
          <w:rFonts w:ascii="Times New Roman" w:hAnsi="Times New Roman"/>
          <w:sz w:val="26"/>
        </w:rPr>
        <w:t>V</w:t>
      </w:r>
      <w:r w:rsidRPr="009D55CC">
        <w:rPr>
          <w:rFonts w:ascii="Times New Roman" w:hAnsi="Times New Roman"/>
          <w:sz w:val="26"/>
          <w:lang w:val="ru-RU"/>
        </w:rPr>
        <w:t xml:space="preserve"> Конвенции </w:t>
      </w:r>
      <w:r w:rsidR="003D6A18" w:rsidRPr="009D55CC">
        <w:rPr>
          <w:rFonts w:ascii="Times New Roman" w:hAnsi="Times New Roman"/>
          <w:sz w:val="26"/>
          <w:lang w:val="ru-RU"/>
        </w:rPr>
        <w:t>СОЛАС, если</w:t>
      </w:r>
      <w:r w:rsidRPr="009D55CC">
        <w:rPr>
          <w:rFonts w:ascii="Times New Roman" w:hAnsi="Times New Roman"/>
          <w:sz w:val="26"/>
          <w:lang w:val="ru-RU"/>
        </w:rPr>
        <w:t xml:space="preserve"> уместно.</w:t>
      </w:r>
    </w:p>
    <w:p w:rsidR="00B07EBE" w:rsidRPr="009D55CC" w:rsidRDefault="00414DB2" w:rsidP="00414DB2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>Было предложено сделать некоторые методы работы для определения эксплуатационных ограничений судна во льдах обязательными для судов, не подпадающих под</w:t>
      </w:r>
      <w:r w:rsidR="00F4581E">
        <w:rPr>
          <w:rFonts w:ascii="Times New Roman" w:hAnsi="Times New Roman"/>
          <w:sz w:val="26"/>
          <w:lang w:val="ru-RU"/>
        </w:rPr>
        <w:t xml:space="preserve"> Конвенцию</w:t>
      </w:r>
      <w:r w:rsidRPr="009D55CC">
        <w:rPr>
          <w:rFonts w:ascii="Times New Roman" w:hAnsi="Times New Roman"/>
          <w:sz w:val="26"/>
          <w:lang w:val="ru-RU"/>
        </w:rPr>
        <w:t xml:space="preserve"> СОЛАС, которые работают в полярных водах; и наличие на борту Руководства по эксплуатации в Полярных водах (</w:t>
      </w:r>
      <w:r>
        <w:rPr>
          <w:rFonts w:ascii="Times New Roman" w:hAnsi="Times New Roman"/>
          <w:sz w:val="26"/>
        </w:rPr>
        <w:t>PWOM</w:t>
      </w:r>
      <w:r w:rsidRPr="009D55CC">
        <w:rPr>
          <w:rFonts w:ascii="Times New Roman" w:hAnsi="Times New Roman"/>
          <w:sz w:val="26"/>
          <w:lang w:val="ru-RU"/>
        </w:rPr>
        <w:t>) (или его замены) обязательным для таких судов вместе с необходимыми определениями, стандартами эффективности и оценками эксплуатации.</w:t>
      </w:r>
    </w:p>
    <w:p w:rsidR="00414DB2" w:rsidRPr="009D55CC" w:rsidRDefault="00F4581E" w:rsidP="00414DB2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>На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>100</w:t>
      </w:r>
      <w:r>
        <w:rPr>
          <w:rFonts w:ascii="Times New Roman" w:hAnsi="Times New Roman"/>
          <w:sz w:val="26"/>
          <w:lang w:val="ru-RU"/>
        </w:rPr>
        <w:t>-й сессии КБМ не было общего мнения</w:t>
      </w:r>
      <w:r w:rsidR="00B07EBE" w:rsidRPr="009D55CC">
        <w:rPr>
          <w:rFonts w:ascii="Times New Roman" w:hAnsi="Times New Roman"/>
          <w:sz w:val="26"/>
          <w:lang w:val="ru-RU"/>
        </w:rPr>
        <w:t xml:space="preserve"> относительно расширения обязательного применения Полярного кодекса, и некоторые делегации заявили, что любое предложение об обязательности правил на данном этапе будет преждевременным.</w:t>
      </w:r>
    </w:p>
    <w:p w:rsidR="00B07EBE" w:rsidRPr="009D55CC" w:rsidRDefault="00B07EBE" w:rsidP="00414DB2">
      <w:pPr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9D55CC">
        <w:rPr>
          <w:rFonts w:ascii="Times New Roman" w:hAnsi="Times New Roman"/>
          <w:b/>
          <w:i/>
          <w:sz w:val="26"/>
          <w:lang w:val="ru-RU"/>
        </w:rPr>
        <w:t>Методы определения эксплуатационных возможностей судна во льду и обязательного наличия на борту Руководства по эксплуатации в Полярных водах Полярного кодекса (</w:t>
      </w:r>
      <w:r>
        <w:rPr>
          <w:rFonts w:ascii="Times New Roman" w:hAnsi="Times New Roman"/>
          <w:b/>
          <w:i/>
          <w:sz w:val="26"/>
        </w:rPr>
        <w:t>PWOM</w:t>
      </w:r>
      <w:r w:rsidRPr="009D55CC">
        <w:rPr>
          <w:rFonts w:ascii="Times New Roman" w:hAnsi="Times New Roman"/>
          <w:b/>
          <w:i/>
          <w:sz w:val="26"/>
          <w:lang w:val="ru-RU"/>
        </w:rPr>
        <w:t>).</w:t>
      </w:r>
    </w:p>
    <w:p w:rsidR="00B07EBE" w:rsidRPr="009D55CC" w:rsidRDefault="00F064DA" w:rsidP="007A54E6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 xml:space="preserve">По мнению </w:t>
      </w:r>
      <w:r w:rsidR="00B02D07">
        <w:rPr>
          <w:rFonts w:ascii="Times New Roman" w:hAnsi="Times New Roman"/>
          <w:sz w:val="26"/>
          <w:lang w:val="ru-RU"/>
        </w:rPr>
        <w:t>канадских представителей,</w:t>
      </w:r>
      <w:r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 xml:space="preserve">на судах должны быть предусмотрены определенные процедуры, которые </w:t>
      </w:r>
      <w:r>
        <w:rPr>
          <w:rFonts w:ascii="Times New Roman" w:hAnsi="Times New Roman"/>
          <w:sz w:val="26"/>
          <w:lang w:val="ru-RU"/>
        </w:rPr>
        <w:t>соблюдаются</w:t>
      </w:r>
      <w:r w:rsidR="00B07EBE" w:rsidRPr="009D55CC">
        <w:rPr>
          <w:rFonts w:ascii="Times New Roman" w:hAnsi="Times New Roman"/>
          <w:sz w:val="26"/>
          <w:lang w:val="ru-RU"/>
        </w:rPr>
        <w:t xml:space="preserve"> при нормальной эксплуатации, и в случае возникновения условий, которые превышают конкретные возможности и ограничения судна.</w:t>
      </w:r>
    </w:p>
    <w:p w:rsidR="00B07EBE" w:rsidRPr="009D55CC" w:rsidRDefault="00B07EBE" w:rsidP="007A54E6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Может быть выдвинуто требование сделать обязательным наличие на борту </w:t>
      </w:r>
      <w:r>
        <w:rPr>
          <w:rFonts w:ascii="Times New Roman" w:hAnsi="Times New Roman"/>
          <w:sz w:val="26"/>
        </w:rPr>
        <w:t>PWOM</w:t>
      </w:r>
      <w:r w:rsidRPr="009D55CC">
        <w:rPr>
          <w:rFonts w:ascii="Times New Roman" w:hAnsi="Times New Roman"/>
          <w:sz w:val="26"/>
          <w:lang w:val="ru-RU"/>
        </w:rPr>
        <w:t xml:space="preserve"> (или его замены) и, следовательно, оперативную оценку, требуемую в разделе 1.5 для судов без </w:t>
      </w:r>
      <w:r w:rsidR="00F064DA">
        <w:rPr>
          <w:rFonts w:ascii="Times New Roman" w:hAnsi="Times New Roman"/>
          <w:sz w:val="26"/>
          <w:lang w:val="ru-RU"/>
        </w:rPr>
        <w:t xml:space="preserve">Конвенции </w:t>
      </w:r>
      <w:r w:rsidRPr="009D55CC">
        <w:rPr>
          <w:rFonts w:ascii="Times New Roman" w:hAnsi="Times New Roman"/>
          <w:sz w:val="26"/>
          <w:lang w:val="ru-RU"/>
        </w:rPr>
        <w:t xml:space="preserve">СОЛАС, связав это требование с надлежащим планированием рейса, что требуется правилом </w:t>
      </w:r>
      <w:r>
        <w:rPr>
          <w:rFonts w:ascii="Times New Roman" w:hAnsi="Times New Roman"/>
          <w:sz w:val="26"/>
        </w:rPr>
        <w:t>V</w:t>
      </w:r>
      <w:r w:rsidR="00B02D07">
        <w:rPr>
          <w:rFonts w:ascii="Times New Roman" w:hAnsi="Times New Roman"/>
          <w:sz w:val="26"/>
          <w:lang w:val="ru-RU"/>
        </w:rPr>
        <w:t>/</w:t>
      </w:r>
      <w:r w:rsidRPr="009D55CC">
        <w:rPr>
          <w:rFonts w:ascii="Times New Roman" w:hAnsi="Times New Roman"/>
          <w:sz w:val="26"/>
          <w:lang w:val="ru-RU"/>
        </w:rPr>
        <w:t xml:space="preserve">34 </w:t>
      </w:r>
      <w:r w:rsidR="00F064DA">
        <w:rPr>
          <w:rFonts w:ascii="Times New Roman" w:hAnsi="Times New Roman"/>
          <w:sz w:val="26"/>
          <w:lang w:val="ru-RU"/>
        </w:rPr>
        <w:t xml:space="preserve">Конвенции </w:t>
      </w:r>
      <w:r w:rsidRPr="009D55CC">
        <w:rPr>
          <w:rFonts w:ascii="Times New Roman" w:hAnsi="Times New Roman"/>
          <w:sz w:val="26"/>
          <w:lang w:val="ru-RU"/>
        </w:rPr>
        <w:t>СОЛАС.</w:t>
      </w:r>
    </w:p>
    <w:p w:rsidR="00B07EBE" w:rsidRPr="009D55CC" w:rsidRDefault="00F064DA" w:rsidP="007A54E6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 xml:space="preserve">На </w:t>
      </w:r>
      <w:r w:rsidR="00B07EBE" w:rsidRPr="009D55CC">
        <w:rPr>
          <w:rFonts w:ascii="Times New Roman" w:hAnsi="Times New Roman"/>
          <w:sz w:val="26"/>
          <w:lang w:val="ru-RU"/>
        </w:rPr>
        <w:t>100</w:t>
      </w:r>
      <w:r>
        <w:rPr>
          <w:rFonts w:ascii="Times New Roman" w:hAnsi="Times New Roman"/>
          <w:sz w:val="26"/>
          <w:lang w:val="ru-RU"/>
        </w:rPr>
        <w:t>-й сессии КБМ была</w:t>
      </w:r>
      <w:r w:rsidR="00B07EBE" w:rsidRPr="009D55CC">
        <w:rPr>
          <w:rFonts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  <w:lang w:val="ru-RU"/>
        </w:rPr>
        <w:t>отмечена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 xml:space="preserve">важность правильного планирования рейса, </w:t>
      </w:r>
      <w:r w:rsidR="00947B0D">
        <w:rPr>
          <w:rFonts w:ascii="Times New Roman" w:hAnsi="Times New Roman"/>
          <w:sz w:val="26"/>
          <w:lang w:val="ru-RU"/>
        </w:rPr>
        <w:t>при условии</w:t>
      </w:r>
      <w:r w:rsidR="00B07EBE" w:rsidRPr="009D55CC">
        <w:rPr>
          <w:rFonts w:ascii="Times New Roman" w:hAnsi="Times New Roman"/>
          <w:sz w:val="26"/>
          <w:lang w:val="ru-RU"/>
        </w:rPr>
        <w:t xml:space="preserve">, что оно является обязательным для всех судов в соответствии с правилом </w:t>
      </w:r>
      <w:r w:rsidR="00B07EBE">
        <w:rPr>
          <w:rFonts w:ascii="Times New Roman" w:hAnsi="Times New Roman"/>
          <w:sz w:val="26"/>
        </w:rPr>
        <w:t>V</w:t>
      </w:r>
      <w:r w:rsidR="00B02D07">
        <w:rPr>
          <w:rFonts w:ascii="Times New Roman" w:hAnsi="Times New Roman"/>
          <w:sz w:val="26"/>
          <w:lang w:val="ru-RU"/>
        </w:rPr>
        <w:t>/</w:t>
      </w:r>
      <w:r w:rsidR="00B02D07" w:rsidRPr="009D55CC">
        <w:rPr>
          <w:rFonts w:ascii="Times New Roman" w:hAnsi="Times New Roman"/>
          <w:sz w:val="26"/>
          <w:lang w:val="ru-RU"/>
        </w:rPr>
        <w:t xml:space="preserve">34 </w:t>
      </w:r>
      <w:r w:rsidR="00B02D07">
        <w:rPr>
          <w:rFonts w:ascii="Times New Roman" w:hAnsi="Times New Roman"/>
          <w:sz w:val="26"/>
          <w:lang w:val="ru-RU"/>
        </w:rPr>
        <w:t>Конвенции</w:t>
      </w:r>
      <w:r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>СОЛАС.</w:t>
      </w:r>
    </w:p>
    <w:p w:rsidR="00B07EBE" w:rsidRPr="009D55CC" w:rsidRDefault="003D6A18" w:rsidP="007A54E6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>Наряду</w:t>
      </w:r>
      <w:r w:rsidR="00B07EBE" w:rsidRPr="009D55CC">
        <w:rPr>
          <w:rFonts w:ascii="Times New Roman" w:hAnsi="Times New Roman"/>
          <w:sz w:val="26"/>
          <w:lang w:val="ru-RU"/>
        </w:rPr>
        <w:t xml:space="preserve"> с этим, отмечалось,</w:t>
      </w:r>
      <w:r w:rsidR="00F620B3">
        <w:rPr>
          <w:rFonts w:ascii="Times New Roman" w:hAnsi="Times New Roman"/>
          <w:sz w:val="26"/>
          <w:lang w:val="ru-RU"/>
        </w:rPr>
        <w:t xml:space="preserve"> не смотря на</w:t>
      </w:r>
      <w:r w:rsidR="00B07EBE" w:rsidRPr="009D55CC">
        <w:rPr>
          <w:rFonts w:ascii="Times New Roman" w:hAnsi="Times New Roman"/>
          <w:sz w:val="26"/>
          <w:lang w:val="ru-RU"/>
        </w:rPr>
        <w:t xml:space="preserve"> важность того, чтобы суда, работающие в полярных водах, обладали достаточной и актуальной информацией для оценки своих возможностей и ограничений во льдах,</w:t>
      </w:r>
      <w:r w:rsidR="00F620B3">
        <w:rPr>
          <w:rFonts w:ascii="Times New Roman" w:hAnsi="Times New Roman"/>
          <w:sz w:val="26"/>
          <w:lang w:val="ru-RU"/>
        </w:rPr>
        <w:t xml:space="preserve"> что касается</w:t>
      </w:r>
      <w:r w:rsidR="00B07EBE" w:rsidRPr="009D55CC">
        <w:rPr>
          <w:rFonts w:ascii="Times New Roman" w:hAnsi="Times New Roman"/>
          <w:sz w:val="26"/>
          <w:lang w:val="ru-RU"/>
        </w:rPr>
        <w:t xml:space="preserve"> </w:t>
      </w:r>
      <w:r w:rsidR="00F620B3" w:rsidRPr="009D55CC">
        <w:rPr>
          <w:rFonts w:ascii="Times New Roman" w:hAnsi="Times New Roman"/>
          <w:sz w:val="26"/>
          <w:lang w:val="ru-RU"/>
        </w:rPr>
        <w:t>малы</w:t>
      </w:r>
      <w:r w:rsidR="00F620B3">
        <w:rPr>
          <w:rFonts w:ascii="Times New Roman" w:hAnsi="Times New Roman"/>
          <w:sz w:val="26"/>
          <w:lang w:val="ru-RU"/>
        </w:rPr>
        <w:t>х</w:t>
      </w:r>
      <w:r w:rsidR="00F620B3" w:rsidRPr="009D55CC">
        <w:rPr>
          <w:rFonts w:ascii="Times New Roman" w:hAnsi="Times New Roman"/>
          <w:sz w:val="26"/>
          <w:lang w:val="ru-RU"/>
        </w:rPr>
        <w:t xml:space="preserve"> суд</w:t>
      </w:r>
      <w:r w:rsidR="00F620B3">
        <w:rPr>
          <w:rFonts w:ascii="Times New Roman" w:hAnsi="Times New Roman"/>
          <w:sz w:val="26"/>
          <w:lang w:val="ru-RU"/>
        </w:rPr>
        <w:t>ов то они</w:t>
      </w:r>
      <w:r w:rsidR="00F620B3"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 xml:space="preserve">с меньшей вероятностью </w:t>
      </w:r>
      <w:r w:rsidR="00F620B3" w:rsidRPr="009D55CC">
        <w:rPr>
          <w:rFonts w:ascii="Times New Roman" w:hAnsi="Times New Roman"/>
          <w:sz w:val="26"/>
          <w:lang w:val="ru-RU"/>
        </w:rPr>
        <w:t>про</w:t>
      </w:r>
      <w:r w:rsidR="00F620B3">
        <w:rPr>
          <w:rFonts w:ascii="Times New Roman" w:hAnsi="Times New Roman"/>
          <w:sz w:val="26"/>
          <w:lang w:val="ru-RU"/>
        </w:rPr>
        <w:t>йдут</w:t>
      </w:r>
      <w:r w:rsidR="00F620B3"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 xml:space="preserve">через воды во льдах. В связи с этим было решено, что для дальнейшего рассмотрения этого вопроса потребуются более точные предложения, обосновывающие необходимость использования </w:t>
      </w:r>
      <w:r w:rsidR="00B07EBE">
        <w:rPr>
          <w:rFonts w:ascii="Times New Roman" w:hAnsi="Times New Roman"/>
          <w:sz w:val="26"/>
        </w:rPr>
        <w:t>PWOM</w:t>
      </w:r>
      <w:r w:rsidR="00B07EBE" w:rsidRPr="009D55CC">
        <w:rPr>
          <w:rFonts w:ascii="Times New Roman" w:hAnsi="Times New Roman"/>
          <w:sz w:val="26"/>
          <w:lang w:val="ru-RU"/>
        </w:rPr>
        <w:t xml:space="preserve"> (или его эквивалента), а также методологии определения эксплуатационных возможностей судна на льду.</w:t>
      </w:r>
    </w:p>
    <w:p w:rsidR="00B07EBE" w:rsidRPr="009D55CC" w:rsidRDefault="0003735E" w:rsidP="007A54E6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>На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>100</w:t>
      </w:r>
      <w:r>
        <w:rPr>
          <w:rFonts w:ascii="Times New Roman" w:hAnsi="Times New Roman"/>
          <w:sz w:val="26"/>
          <w:lang w:val="ru-RU"/>
        </w:rPr>
        <w:t>-й сессии КБМ было</w:t>
      </w:r>
      <w:r w:rsidR="00B07EBE" w:rsidRPr="009D55CC">
        <w:rPr>
          <w:rFonts w:ascii="Times New Roman" w:hAnsi="Times New Roman"/>
          <w:sz w:val="26"/>
          <w:lang w:val="ru-RU"/>
        </w:rPr>
        <w:t xml:space="preserve"> </w:t>
      </w:r>
      <w:r w:rsidRPr="009D55CC">
        <w:rPr>
          <w:rFonts w:ascii="Times New Roman" w:hAnsi="Times New Roman"/>
          <w:sz w:val="26"/>
          <w:lang w:val="ru-RU"/>
        </w:rPr>
        <w:t>выра</w:t>
      </w:r>
      <w:r>
        <w:rPr>
          <w:rFonts w:ascii="Times New Roman" w:hAnsi="Times New Roman"/>
          <w:sz w:val="26"/>
          <w:lang w:val="ru-RU"/>
        </w:rPr>
        <w:t>жено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>согласие</w:t>
      </w:r>
      <w:r>
        <w:rPr>
          <w:rFonts w:ascii="Times New Roman" w:hAnsi="Times New Roman"/>
          <w:sz w:val="26"/>
          <w:lang w:val="ru-RU"/>
        </w:rPr>
        <w:t xml:space="preserve"> с тем</w:t>
      </w:r>
      <w:r w:rsidR="00B07EBE" w:rsidRPr="009D55CC">
        <w:rPr>
          <w:rFonts w:ascii="Times New Roman" w:hAnsi="Times New Roman"/>
          <w:sz w:val="26"/>
          <w:lang w:val="ru-RU"/>
        </w:rPr>
        <w:t>, что в качестве временной меры может быть разработана соответствующая резолюция, призывающая государства-участники принять меры, например, для применения соответствующих положений Полярного кодекса.</w:t>
      </w:r>
    </w:p>
    <w:p w:rsidR="00B07EBE" w:rsidRPr="009D55CC" w:rsidRDefault="00B07EBE" w:rsidP="007A54E6">
      <w:pPr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9D55CC">
        <w:rPr>
          <w:rFonts w:ascii="Times New Roman" w:hAnsi="Times New Roman"/>
          <w:b/>
          <w:i/>
          <w:sz w:val="26"/>
          <w:lang w:val="ru-RU"/>
        </w:rPr>
        <w:t>Предотвращение загрязнения и реагирование</w:t>
      </w:r>
    </w:p>
    <w:p w:rsidR="00B07EBE" w:rsidRPr="009D55CC" w:rsidRDefault="00742E38" w:rsidP="007A54E6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lastRenderedPageBreak/>
        <w:t>На</w:t>
      </w:r>
      <w:r w:rsidRPr="009D55CC">
        <w:rPr>
          <w:rFonts w:ascii="Times New Roman" w:hAnsi="Times New Roman"/>
          <w:sz w:val="26"/>
          <w:lang w:val="ru-RU"/>
        </w:rPr>
        <w:t xml:space="preserve"> 100</w:t>
      </w:r>
      <w:r>
        <w:rPr>
          <w:rFonts w:ascii="Times New Roman" w:hAnsi="Times New Roman"/>
          <w:sz w:val="26"/>
          <w:lang w:val="ru-RU"/>
        </w:rPr>
        <w:t>-й сессии КБМ</w:t>
      </w:r>
      <w:r w:rsidR="00B07EBE" w:rsidRPr="009D55CC">
        <w:rPr>
          <w:rFonts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  <w:lang w:val="ru-RU"/>
        </w:rPr>
        <w:t xml:space="preserve">был </w:t>
      </w:r>
      <w:r w:rsidRPr="009D55CC">
        <w:rPr>
          <w:rFonts w:ascii="Times New Roman" w:hAnsi="Times New Roman"/>
          <w:sz w:val="26"/>
          <w:lang w:val="ru-RU"/>
        </w:rPr>
        <w:t>одобр</w:t>
      </w:r>
      <w:r>
        <w:rPr>
          <w:rFonts w:ascii="Times New Roman" w:hAnsi="Times New Roman"/>
          <w:sz w:val="26"/>
          <w:lang w:val="ru-RU"/>
        </w:rPr>
        <w:t>ен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 xml:space="preserve">проект поправок к </w:t>
      </w:r>
      <w:r w:rsidR="003D6A18" w:rsidRPr="009D55CC">
        <w:rPr>
          <w:rFonts w:ascii="Times New Roman" w:hAnsi="Times New Roman"/>
          <w:sz w:val="26"/>
          <w:lang w:val="ru-RU"/>
        </w:rPr>
        <w:t>Международному</w:t>
      </w:r>
      <w:r w:rsidR="00B07EBE" w:rsidRPr="009D55CC">
        <w:rPr>
          <w:rFonts w:ascii="Times New Roman" w:hAnsi="Times New Roman"/>
          <w:sz w:val="26"/>
          <w:lang w:val="ru-RU"/>
        </w:rPr>
        <w:t xml:space="preserve"> кодексу перевозок опасных химических грузов наливом и </w:t>
      </w:r>
      <w:r w:rsidR="003D6A18">
        <w:rPr>
          <w:rFonts w:ascii="Times New Roman" w:hAnsi="Times New Roman"/>
          <w:sz w:val="26"/>
        </w:rPr>
        <w:t>BCH</w:t>
      </w:r>
      <w:r w:rsidR="003D6A18" w:rsidRPr="009D55CC">
        <w:rPr>
          <w:rFonts w:ascii="Times New Roman" w:hAnsi="Times New Roman"/>
          <w:sz w:val="26"/>
          <w:lang w:val="ru-RU"/>
        </w:rPr>
        <w:t xml:space="preserve"> с</w:t>
      </w:r>
      <w:r w:rsidR="00B07EBE" w:rsidRPr="009D55CC">
        <w:rPr>
          <w:rFonts w:ascii="Times New Roman" w:hAnsi="Times New Roman"/>
          <w:sz w:val="26"/>
          <w:lang w:val="ru-RU"/>
        </w:rPr>
        <w:t xml:space="preserve"> целью принятия </w:t>
      </w:r>
      <w:r w:rsidR="00B02D07" w:rsidRPr="009D55CC">
        <w:rPr>
          <w:rFonts w:ascii="Times New Roman" w:hAnsi="Times New Roman"/>
          <w:sz w:val="26"/>
          <w:lang w:val="ru-RU"/>
        </w:rPr>
        <w:t xml:space="preserve">на </w:t>
      </w:r>
      <w:r w:rsidR="00B02D07">
        <w:rPr>
          <w:rFonts w:ascii="Times New Roman" w:hAnsi="Times New Roman"/>
          <w:sz w:val="26"/>
          <w:lang w:val="ru-RU"/>
        </w:rPr>
        <w:t>101</w:t>
      </w:r>
      <w:r>
        <w:rPr>
          <w:rFonts w:ascii="Times New Roman" w:hAnsi="Times New Roman"/>
          <w:sz w:val="26"/>
          <w:lang w:val="ru-RU"/>
        </w:rPr>
        <w:t>-й сессии КБМ</w:t>
      </w:r>
      <w:r w:rsidR="00B07EBE" w:rsidRPr="009D55CC">
        <w:rPr>
          <w:rFonts w:ascii="Times New Roman" w:hAnsi="Times New Roman"/>
          <w:sz w:val="26"/>
          <w:lang w:val="ru-RU"/>
        </w:rPr>
        <w:t>.</w:t>
      </w:r>
    </w:p>
    <w:p w:rsidR="00B07EBE" w:rsidRPr="009D55CC" w:rsidRDefault="00B07EBE" w:rsidP="007A54E6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>Комитет признал необходимость срочных мер для устранения последствий для безопасности, связанных с использованием жидкого топлива с низким содержанием серы, а также долгосрочных решений для повышения безопасности судов, связанных с использованием жидкого топлива.</w:t>
      </w:r>
    </w:p>
    <w:p w:rsidR="00B07EBE" w:rsidRPr="009D55CC" w:rsidRDefault="00486B28" w:rsidP="007A54E6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>На</w:t>
      </w:r>
      <w:r w:rsidRPr="009D55CC">
        <w:rPr>
          <w:rFonts w:ascii="Times New Roman" w:hAnsi="Times New Roman"/>
          <w:sz w:val="26"/>
          <w:lang w:val="ru-RU"/>
        </w:rPr>
        <w:t xml:space="preserve"> 100</w:t>
      </w:r>
      <w:r>
        <w:rPr>
          <w:rFonts w:ascii="Times New Roman" w:hAnsi="Times New Roman"/>
          <w:sz w:val="26"/>
          <w:lang w:val="ru-RU"/>
        </w:rPr>
        <w:t>-й сессии КБМ было</w:t>
      </w:r>
      <w:r w:rsidRPr="009D55CC">
        <w:rPr>
          <w:rFonts w:ascii="Times New Roman" w:hAnsi="Times New Roman"/>
          <w:sz w:val="26"/>
          <w:lang w:val="ru-RU"/>
        </w:rPr>
        <w:t xml:space="preserve"> выра</w:t>
      </w:r>
      <w:r>
        <w:rPr>
          <w:rFonts w:ascii="Times New Roman" w:hAnsi="Times New Roman"/>
          <w:sz w:val="26"/>
          <w:lang w:val="ru-RU"/>
        </w:rPr>
        <w:t>жено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  <w:lang w:val="ru-RU"/>
        </w:rPr>
        <w:t>одобрение</w:t>
      </w:r>
      <w:r w:rsidR="00B07EBE" w:rsidRPr="009D55CC">
        <w:rPr>
          <w:rFonts w:ascii="Times New Roman" w:hAnsi="Times New Roman"/>
          <w:sz w:val="26"/>
          <w:lang w:val="ru-RU"/>
        </w:rPr>
        <w:t xml:space="preserve"> </w:t>
      </w:r>
      <w:r w:rsidRPr="009D55CC">
        <w:rPr>
          <w:rFonts w:ascii="Times New Roman" w:hAnsi="Times New Roman"/>
          <w:sz w:val="26"/>
          <w:lang w:val="ru-RU"/>
        </w:rPr>
        <w:t>включени</w:t>
      </w:r>
      <w:r>
        <w:rPr>
          <w:rFonts w:ascii="Times New Roman" w:hAnsi="Times New Roman"/>
          <w:sz w:val="26"/>
          <w:lang w:val="ru-RU"/>
        </w:rPr>
        <w:t>я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>в двухгодичную повестку дня документа «Разработка дальнейших мер по повышению безопасности судов, связанных с использованием жидкого топлива», с целевым годом завершения</w:t>
      </w:r>
      <w:r>
        <w:rPr>
          <w:rFonts w:ascii="Times New Roman" w:hAnsi="Times New Roman"/>
          <w:sz w:val="26"/>
          <w:lang w:val="ru-RU"/>
        </w:rPr>
        <w:t xml:space="preserve"> в </w:t>
      </w:r>
      <w:r w:rsidR="00B07EBE" w:rsidRPr="009D55CC">
        <w:rPr>
          <w:rFonts w:ascii="Times New Roman" w:hAnsi="Times New Roman"/>
          <w:sz w:val="26"/>
          <w:lang w:val="ru-RU"/>
        </w:rPr>
        <w:t xml:space="preserve">2021 </w:t>
      </w:r>
      <w:r w:rsidRPr="009D55CC">
        <w:rPr>
          <w:rFonts w:ascii="Times New Roman" w:hAnsi="Times New Roman"/>
          <w:sz w:val="26"/>
          <w:lang w:val="ru-RU"/>
        </w:rPr>
        <w:t>год</w:t>
      </w:r>
      <w:r>
        <w:rPr>
          <w:rFonts w:ascii="Times New Roman" w:hAnsi="Times New Roman"/>
          <w:sz w:val="26"/>
          <w:lang w:val="ru-RU"/>
        </w:rPr>
        <w:t>у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>и соответствующим объемом работ:</w:t>
      </w:r>
    </w:p>
    <w:p w:rsidR="00B07EBE" w:rsidRPr="009D55CC" w:rsidRDefault="00B07EBE" w:rsidP="007A54E6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>«На основе анализа существующих положений о безопасности жидкого топлива и информации о последствиях для безопасности, связанных с использованием жидкого топлива, разработать дальнейшие меры по повышению безопасности судов, имеющих отношение к использованию жидкого топлива»</w:t>
      </w:r>
    </w:p>
    <w:p w:rsidR="00B07EBE" w:rsidRPr="009D55CC" w:rsidRDefault="00B07EBE" w:rsidP="007A54E6">
      <w:pPr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9D55CC">
        <w:rPr>
          <w:rFonts w:ascii="Times New Roman" w:hAnsi="Times New Roman"/>
          <w:b/>
          <w:i/>
          <w:sz w:val="26"/>
          <w:lang w:val="ru-RU"/>
        </w:rPr>
        <w:t>Модуль ГИСИС по вопросам безопасности применения жидкого топлива</w:t>
      </w:r>
    </w:p>
    <w:p w:rsidR="00B07EBE" w:rsidRPr="009D55CC" w:rsidRDefault="00A17709" w:rsidP="007A54E6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>На</w:t>
      </w:r>
      <w:r w:rsidRPr="009D55CC">
        <w:rPr>
          <w:rFonts w:ascii="Times New Roman" w:hAnsi="Times New Roman"/>
          <w:sz w:val="26"/>
          <w:lang w:val="ru-RU"/>
        </w:rPr>
        <w:t xml:space="preserve"> 10</w:t>
      </w:r>
      <w:r w:rsidRPr="00B02D07">
        <w:rPr>
          <w:rFonts w:ascii="Times New Roman" w:hAnsi="Times New Roman"/>
          <w:sz w:val="26"/>
          <w:lang w:val="ru-RU"/>
        </w:rPr>
        <w:t>1</w:t>
      </w:r>
      <w:r>
        <w:rPr>
          <w:rFonts w:ascii="Times New Roman" w:hAnsi="Times New Roman"/>
          <w:sz w:val="26"/>
          <w:lang w:val="ru-RU"/>
        </w:rPr>
        <w:t>-й сессии КБМ</w:t>
      </w:r>
      <w:r w:rsidR="00B07EBE" w:rsidRPr="009D55CC">
        <w:rPr>
          <w:rFonts w:ascii="Times New Roman" w:hAnsi="Times New Roman"/>
          <w:sz w:val="26"/>
          <w:lang w:val="ru-RU"/>
        </w:rPr>
        <w:t xml:space="preserve"> </w:t>
      </w:r>
      <w:r w:rsidRPr="009D55CC">
        <w:rPr>
          <w:rFonts w:ascii="Times New Roman" w:hAnsi="Times New Roman"/>
          <w:sz w:val="26"/>
          <w:lang w:val="ru-RU"/>
        </w:rPr>
        <w:t>поддержа</w:t>
      </w:r>
      <w:r>
        <w:rPr>
          <w:rFonts w:ascii="Times New Roman" w:hAnsi="Times New Roman"/>
          <w:sz w:val="26"/>
          <w:lang w:val="ru-RU"/>
        </w:rPr>
        <w:t>но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 xml:space="preserve">усовершенствование ГИСИС для обеспечения большей детализации отчетов о безопасности топлива и предложил </w:t>
      </w:r>
      <w:r>
        <w:rPr>
          <w:rFonts w:ascii="Times New Roman" w:hAnsi="Times New Roman"/>
          <w:sz w:val="26"/>
          <w:lang w:val="ru-RU"/>
        </w:rPr>
        <w:t xml:space="preserve">комитету </w:t>
      </w:r>
      <w:r w:rsidR="00B07EBE">
        <w:rPr>
          <w:rFonts w:ascii="Times New Roman" w:hAnsi="Times New Roman"/>
          <w:sz w:val="26"/>
        </w:rPr>
        <w:t>MEPC</w:t>
      </w:r>
      <w:r w:rsidR="00B07EBE" w:rsidRPr="009D55CC">
        <w:rPr>
          <w:rFonts w:ascii="Times New Roman" w:hAnsi="Times New Roman"/>
          <w:sz w:val="26"/>
          <w:lang w:val="ru-RU"/>
        </w:rPr>
        <w:t xml:space="preserve"> 74 дать рекомендации 101</w:t>
      </w:r>
      <w:r>
        <w:rPr>
          <w:rFonts w:ascii="Times New Roman" w:hAnsi="Times New Roman"/>
          <w:sz w:val="26"/>
          <w:lang w:val="ru-RU"/>
        </w:rPr>
        <w:t>-й сессии КБМ</w:t>
      </w:r>
      <w:r w:rsidR="00B07EBE" w:rsidRPr="009D55CC">
        <w:rPr>
          <w:rFonts w:ascii="Times New Roman" w:hAnsi="Times New Roman"/>
          <w:sz w:val="26"/>
          <w:lang w:val="ru-RU"/>
        </w:rPr>
        <w:t xml:space="preserve"> по улучшению ГИСИС в этом отношении, например, обновление существующих модулей ГИСИС или создание нового модуля.</w:t>
      </w:r>
    </w:p>
    <w:p w:rsidR="00B07EBE" w:rsidRPr="009D55CC" w:rsidRDefault="00B07EBE" w:rsidP="0075764A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>ГИСИС следует улучшать для обеспечения большей детализации отчетов о качестве топлива и безопасности, которые загружаются в систему путем создания нового модуля ГИСИС по вопросам безопасности жидкого топлива.</w:t>
      </w:r>
    </w:p>
    <w:p w:rsidR="00B07EBE" w:rsidRPr="009D55CC" w:rsidRDefault="00B07EBE" w:rsidP="0075764A">
      <w:pPr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9D55CC">
        <w:rPr>
          <w:rFonts w:ascii="Times New Roman" w:hAnsi="Times New Roman"/>
          <w:b/>
          <w:i/>
          <w:sz w:val="26"/>
          <w:lang w:val="ru-RU"/>
        </w:rPr>
        <w:t xml:space="preserve">Циркуляр </w:t>
      </w:r>
      <w:r>
        <w:rPr>
          <w:rFonts w:ascii="Times New Roman" w:hAnsi="Times New Roman"/>
          <w:b/>
          <w:i/>
          <w:sz w:val="26"/>
        </w:rPr>
        <w:t>MSC</w:t>
      </w:r>
      <w:r w:rsidRPr="009D55CC">
        <w:rPr>
          <w:rFonts w:ascii="Times New Roman" w:hAnsi="Times New Roman"/>
          <w:b/>
          <w:i/>
          <w:sz w:val="26"/>
          <w:lang w:val="ru-RU"/>
        </w:rPr>
        <w:t xml:space="preserve"> о поставке надлежащего топлива поставщиками, соответствующего требованиям</w:t>
      </w:r>
    </w:p>
    <w:p w:rsidR="00B07EBE" w:rsidRPr="009D55CC" w:rsidRDefault="00B07EBE" w:rsidP="0075764A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Поскольку приведенные выше предложения требуют времени для реализации и не обеспечивают немедленной безопасности, было предложено </w:t>
      </w:r>
      <w:r>
        <w:rPr>
          <w:rFonts w:ascii="Times New Roman" w:hAnsi="Times New Roman"/>
          <w:sz w:val="26"/>
        </w:rPr>
        <w:t>MSC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3D6A18" w:rsidRPr="009D55CC">
        <w:rPr>
          <w:rFonts w:ascii="Times New Roman" w:hAnsi="Times New Roman"/>
          <w:sz w:val="26"/>
          <w:lang w:val="ru-RU"/>
        </w:rPr>
        <w:t>принять</w:t>
      </w:r>
      <w:r w:rsidRPr="009D55CC">
        <w:rPr>
          <w:rFonts w:ascii="Times New Roman" w:hAnsi="Times New Roman"/>
          <w:sz w:val="26"/>
          <w:lang w:val="ru-RU"/>
        </w:rPr>
        <w:t xml:space="preserve"> циркуляр </w:t>
      </w:r>
      <w:r>
        <w:rPr>
          <w:rFonts w:ascii="Times New Roman" w:hAnsi="Times New Roman"/>
          <w:sz w:val="26"/>
        </w:rPr>
        <w:t>MSC</w:t>
      </w:r>
      <w:r w:rsidRPr="009D55CC">
        <w:rPr>
          <w:rFonts w:ascii="Times New Roman" w:hAnsi="Times New Roman"/>
          <w:sz w:val="26"/>
          <w:lang w:val="ru-RU"/>
        </w:rPr>
        <w:t>, в котором рекомендовалось, чтобы все государства-участники приняли надлежащие меры для обеспечения поставки топлива поставщиками под своей юрисдикцией, соблюдать согласованные спецификации и применимые законодательные требования, изложенные в Руководстве по наилучшей практике для покупателей</w:t>
      </w:r>
      <w:r w:rsidR="00B02D07">
        <w:rPr>
          <w:rFonts w:ascii="Times New Roman" w:hAnsi="Times New Roman"/>
          <w:sz w:val="26"/>
          <w:lang w:val="ru-RU"/>
        </w:rPr>
        <w:t>/</w:t>
      </w:r>
      <w:r w:rsidRPr="009D55CC">
        <w:rPr>
          <w:rFonts w:ascii="Times New Roman" w:hAnsi="Times New Roman"/>
          <w:sz w:val="26"/>
          <w:lang w:val="ru-RU"/>
        </w:rPr>
        <w:t>пользователей жидкого топлива для обеспечения качества жидкого топлива, используемого на борту судов (</w:t>
      </w:r>
      <w:r>
        <w:rPr>
          <w:rFonts w:ascii="Times New Roman" w:hAnsi="Times New Roman"/>
          <w:sz w:val="26"/>
        </w:rPr>
        <w:t>MEPC</w:t>
      </w:r>
      <w:r w:rsidRPr="009D55CC">
        <w:rPr>
          <w:rFonts w:ascii="Times New Roman" w:hAnsi="Times New Roman"/>
          <w:sz w:val="26"/>
          <w:lang w:val="ru-RU"/>
        </w:rPr>
        <w:t>.1</w:t>
      </w:r>
      <w:r w:rsidR="00B02D07">
        <w:rPr>
          <w:rFonts w:ascii="Times New Roman" w:hAnsi="Times New Roman"/>
          <w:sz w:val="26"/>
          <w:lang w:val="ru-RU"/>
        </w:rPr>
        <w:t>/</w:t>
      </w:r>
      <w:proofErr w:type="spellStart"/>
      <w:r>
        <w:rPr>
          <w:rFonts w:ascii="Times New Roman" w:hAnsi="Times New Roman"/>
          <w:sz w:val="26"/>
        </w:rPr>
        <w:t>Circ</w:t>
      </w:r>
      <w:proofErr w:type="spellEnd"/>
      <w:r w:rsidRPr="009D55CC">
        <w:rPr>
          <w:rFonts w:ascii="Times New Roman" w:hAnsi="Times New Roman"/>
          <w:sz w:val="26"/>
          <w:lang w:val="ru-RU"/>
        </w:rPr>
        <w:t>.875).</w:t>
      </w:r>
    </w:p>
    <w:p w:rsidR="00B07EBE" w:rsidRPr="009D55CC" w:rsidRDefault="00B07EBE" w:rsidP="00751C22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>Делегаты в целом поддержали разработку проекта циркуляра, в котором рекомендуется, что все государства-участники должны предпринять соответствующие меры для обеспечения поставки топлива поставщиками под своей юрисдикцией в соответствии с требованиями.</w:t>
      </w:r>
    </w:p>
    <w:p w:rsidR="00B07EBE" w:rsidRPr="009D55CC" w:rsidRDefault="00B07EBE" w:rsidP="00751C22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</w:rPr>
        <w:lastRenderedPageBreak/>
        <w:t>PPR</w:t>
      </w:r>
      <w:r w:rsidRPr="009D55CC">
        <w:rPr>
          <w:rFonts w:ascii="Times New Roman" w:hAnsi="Times New Roman"/>
          <w:sz w:val="26"/>
          <w:lang w:val="ru-RU"/>
        </w:rPr>
        <w:t xml:space="preserve"> 6 поручено разработать совместный циркуляр </w:t>
      </w:r>
      <w:r>
        <w:rPr>
          <w:rFonts w:ascii="Times New Roman" w:hAnsi="Times New Roman"/>
          <w:sz w:val="26"/>
        </w:rPr>
        <w:t>MSC</w:t>
      </w:r>
      <w:r w:rsidRPr="009D55CC">
        <w:rPr>
          <w:rFonts w:ascii="Times New Roman" w:hAnsi="Times New Roman"/>
          <w:sz w:val="26"/>
          <w:lang w:val="ru-RU"/>
        </w:rPr>
        <w:t>-</w:t>
      </w:r>
      <w:r>
        <w:rPr>
          <w:rFonts w:ascii="Times New Roman" w:hAnsi="Times New Roman"/>
          <w:sz w:val="26"/>
        </w:rPr>
        <w:t>MEPC</w:t>
      </w:r>
      <w:r w:rsidRPr="009D55CC">
        <w:rPr>
          <w:rFonts w:ascii="Times New Roman" w:hAnsi="Times New Roman"/>
          <w:sz w:val="26"/>
          <w:lang w:val="ru-RU"/>
        </w:rPr>
        <w:t xml:space="preserve">, посвященный поставкам топлива, соответствующего требованиям, с целью одобрения </w:t>
      </w:r>
      <w:r>
        <w:rPr>
          <w:rFonts w:ascii="Times New Roman" w:hAnsi="Times New Roman"/>
          <w:sz w:val="26"/>
        </w:rPr>
        <w:t>MEPC</w:t>
      </w:r>
      <w:r w:rsidRPr="009D55CC">
        <w:rPr>
          <w:rFonts w:ascii="Times New Roman" w:hAnsi="Times New Roman"/>
          <w:sz w:val="26"/>
          <w:lang w:val="ru-RU"/>
        </w:rPr>
        <w:t xml:space="preserve"> 74 и 101</w:t>
      </w:r>
      <w:r w:rsidR="00AF582E">
        <w:rPr>
          <w:rFonts w:ascii="Times New Roman" w:hAnsi="Times New Roman"/>
          <w:sz w:val="26"/>
          <w:lang w:val="ru-RU"/>
        </w:rPr>
        <w:t>-й сессией КБМ</w:t>
      </w:r>
      <w:r w:rsidRPr="009D55CC">
        <w:rPr>
          <w:rFonts w:ascii="Times New Roman" w:hAnsi="Times New Roman"/>
          <w:sz w:val="26"/>
          <w:lang w:val="ru-RU"/>
        </w:rPr>
        <w:t>.</w:t>
      </w:r>
    </w:p>
    <w:p w:rsidR="00B07EBE" w:rsidRPr="009D55CC" w:rsidRDefault="00B07EBE" w:rsidP="0036178C">
      <w:pPr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9D55CC">
        <w:rPr>
          <w:rFonts w:ascii="Times New Roman" w:hAnsi="Times New Roman"/>
          <w:b/>
          <w:i/>
          <w:sz w:val="26"/>
          <w:lang w:val="ru-RU"/>
        </w:rPr>
        <w:t>Судовые системы и оборудование</w:t>
      </w:r>
    </w:p>
    <w:p w:rsidR="00B07EBE" w:rsidRPr="009D55CC" w:rsidRDefault="00AF582E" w:rsidP="0036178C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 xml:space="preserve"> На </w:t>
      </w:r>
      <w:r w:rsidR="00B07EBE" w:rsidRPr="009D55CC">
        <w:rPr>
          <w:rFonts w:ascii="Times New Roman" w:hAnsi="Times New Roman"/>
          <w:sz w:val="26"/>
          <w:lang w:val="ru-RU"/>
        </w:rPr>
        <w:t>100</w:t>
      </w:r>
      <w:r>
        <w:rPr>
          <w:rFonts w:ascii="Times New Roman" w:hAnsi="Times New Roman"/>
          <w:sz w:val="26"/>
          <w:lang w:val="ru-RU"/>
        </w:rPr>
        <w:t>-й сессии КБМ</w:t>
      </w:r>
      <w:r w:rsidR="00B07EBE" w:rsidRPr="009D55CC">
        <w:rPr>
          <w:rFonts w:ascii="Times New Roman" w:hAnsi="Times New Roman"/>
          <w:sz w:val="26"/>
          <w:lang w:val="ru-RU"/>
        </w:rPr>
        <w:t xml:space="preserve"> </w:t>
      </w:r>
      <w:r w:rsidRPr="009D55CC">
        <w:rPr>
          <w:rFonts w:ascii="Times New Roman" w:hAnsi="Times New Roman"/>
          <w:sz w:val="26"/>
          <w:lang w:val="ru-RU"/>
        </w:rPr>
        <w:t>одобр</w:t>
      </w:r>
      <w:r>
        <w:rPr>
          <w:rFonts w:ascii="Times New Roman" w:hAnsi="Times New Roman"/>
          <w:sz w:val="26"/>
          <w:lang w:val="ru-RU"/>
        </w:rPr>
        <w:t>ен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 xml:space="preserve">проект поправки к пункту 6.1.1.3 Кодекса </w:t>
      </w:r>
      <w:r w:rsidR="00B07EBE">
        <w:rPr>
          <w:rFonts w:ascii="Times New Roman" w:hAnsi="Times New Roman"/>
          <w:sz w:val="26"/>
        </w:rPr>
        <w:t>LSA</w:t>
      </w:r>
      <w:r w:rsidR="00B07EBE" w:rsidRPr="009D55CC">
        <w:rPr>
          <w:rFonts w:ascii="Times New Roman" w:hAnsi="Times New Roman"/>
          <w:sz w:val="26"/>
          <w:lang w:val="ru-RU"/>
        </w:rPr>
        <w:t xml:space="preserve"> с целью его принятия на 101</w:t>
      </w:r>
      <w:r>
        <w:rPr>
          <w:rFonts w:ascii="Times New Roman" w:hAnsi="Times New Roman"/>
          <w:sz w:val="26"/>
          <w:lang w:val="ru-RU"/>
        </w:rPr>
        <w:t>-й сессии КБМ</w:t>
      </w:r>
      <w:r w:rsidR="00B07EBE" w:rsidRPr="009D55CC">
        <w:rPr>
          <w:rFonts w:ascii="Times New Roman" w:hAnsi="Times New Roman"/>
          <w:sz w:val="26"/>
          <w:lang w:val="ru-RU"/>
        </w:rPr>
        <w:t xml:space="preserve"> и вступления в силу 1 января 2024 года.</w:t>
      </w:r>
    </w:p>
    <w:p w:rsidR="00B07EBE" w:rsidRPr="009D55CC" w:rsidRDefault="00B07EBE" w:rsidP="0036178C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Несмотря на то, что подобное выражение встречается в правиле </w:t>
      </w:r>
      <w:r>
        <w:rPr>
          <w:rFonts w:ascii="Times New Roman" w:hAnsi="Times New Roman"/>
          <w:sz w:val="26"/>
        </w:rPr>
        <w:t>III</w:t>
      </w:r>
      <w:r w:rsidR="00B02D07">
        <w:rPr>
          <w:rFonts w:ascii="Times New Roman" w:hAnsi="Times New Roman"/>
          <w:sz w:val="26"/>
          <w:lang w:val="ru-RU"/>
        </w:rPr>
        <w:t>/</w:t>
      </w:r>
      <w:r w:rsidRPr="009D55CC">
        <w:rPr>
          <w:rFonts w:ascii="Times New Roman" w:hAnsi="Times New Roman"/>
          <w:sz w:val="26"/>
          <w:lang w:val="ru-RU"/>
        </w:rPr>
        <w:t xml:space="preserve">11.8 Конвенции СОЛАС, МАКО выявило необходимость уточнить, что является приемлемым в контексте проекта пункта 6.1.1.3 с внесенными в него поправками, кодекса </w:t>
      </w:r>
      <w:r>
        <w:rPr>
          <w:rFonts w:ascii="Times New Roman" w:hAnsi="Times New Roman"/>
          <w:sz w:val="26"/>
        </w:rPr>
        <w:t>LSA</w:t>
      </w:r>
      <w:r w:rsidRPr="009D55CC">
        <w:rPr>
          <w:rFonts w:ascii="Times New Roman" w:hAnsi="Times New Roman"/>
          <w:sz w:val="26"/>
          <w:lang w:val="ru-RU"/>
        </w:rPr>
        <w:t xml:space="preserve"> с целью облегчения его глобального и последовательного применения.</w:t>
      </w:r>
    </w:p>
    <w:p w:rsidR="00B07EBE" w:rsidRPr="009D55CC" w:rsidRDefault="00B07EBE" w:rsidP="0036178C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>Япония и МАКО также считают, что применение вышеупомянутого проекта поправки должно применяться только к оборудованию, сертифицированному в день или после даты вступления поправки в силу.</w:t>
      </w:r>
    </w:p>
    <w:p w:rsidR="00B07EBE" w:rsidRPr="009D55CC" w:rsidRDefault="00B07EBE" w:rsidP="0036178C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Соответствующие поправки не были согласованы и эти темы были переданы </w:t>
      </w:r>
      <w:r>
        <w:rPr>
          <w:rFonts w:ascii="Times New Roman" w:hAnsi="Times New Roman"/>
          <w:sz w:val="26"/>
        </w:rPr>
        <w:t>SDC</w:t>
      </w:r>
      <w:r w:rsidRPr="009D55CC">
        <w:rPr>
          <w:rFonts w:ascii="Times New Roman" w:hAnsi="Times New Roman"/>
          <w:sz w:val="26"/>
          <w:lang w:val="ru-RU"/>
        </w:rPr>
        <w:t xml:space="preserve"> 6.</w:t>
      </w:r>
    </w:p>
    <w:p w:rsidR="00B07EBE" w:rsidRPr="009D55CC" w:rsidRDefault="00B07EBE" w:rsidP="0036178C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>100</w:t>
      </w:r>
      <w:r w:rsidR="004709E2">
        <w:rPr>
          <w:rFonts w:ascii="Times New Roman" w:hAnsi="Times New Roman"/>
          <w:sz w:val="26"/>
          <w:lang w:val="ru-RU"/>
        </w:rPr>
        <w:t>-я сессия КБМ</w:t>
      </w:r>
      <w:r w:rsidRPr="009D55CC">
        <w:rPr>
          <w:rFonts w:ascii="Times New Roman" w:hAnsi="Times New Roman"/>
          <w:sz w:val="26"/>
          <w:lang w:val="ru-RU"/>
        </w:rPr>
        <w:t xml:space="preserve"> утвердил</w:t>
      </w:r>
      <w:r w:rsidR="004709E2">
        <w:rPr>
          <w:rFonts w:ascii="Times New Roman" w:hAnsi="Times New Roman"/>
          <w:sz w:val="26"/>
          <w:lang w:val="ru-RU"/>
        </w:rPr>
        <w:t>а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</w:rPr>
        <w:t>MSC</w:t>
      </w:r>
      <w:r w:rsidRPr="009D55CC">
        <w:rPr>
          <w:rFonts w:ascii="Times New Roman" w:hAnsi="Times New Roman"/>
          <w:sz w:val="26"/>
          <w:lang w:val="ru-RU"/>
        </w:rPr>
        <w:t>.1</w:t>
      </w:r>
      <w:r w:rsidR="00B02D07">
        <w:rPr>
          <w:rFonts w:ascii="Times New Roman" w:hAnsi="Times New Roman"/>
          <w:sz w:val="26"/>
          <w:lang w:val="ru-RU"/>
        </w:rPr>
        <w:t>/</w:t>
      </w:r>
      <w:proofErr w:type="spellStart"/>
      <w:r>
        <w:rPr>
          <w:rFonts w:ascii="Times New Roman" w:hAnsi="Times New Roman"/>
          <w:sz w:val="26"/>
        </w:rPr>
        <w:t>Circ</w:t>
      </w:r>
      <w:proofErr w:type="spellEnd"/>
      <w:r w:rsidRPr="009D55CC">
        <w:rPr>
          <w:rFonts w:ascii="Times New Roman" w:hAnsi="Times New Roman"/>
          <w:sz w:val="26"/>
          <w:lang w:val="ru-RU"/>
        </w:rPr>
        <w:t>.1430</w:t>
      </w:r>
      <w:r w:rsidR="00B02D07">
        <w:rPr>
          <w:rFonts w:ascii="Times New Roman" w:hAnsi="Times New Roman"/>
          <w:sz w:val="26"/>
          <w:lang w:val="ru-RU"/>
        </w:rPr>
        <w:t>/</w:t>
      </w:r>
      <w:r>
        <w:rPr>
          <w:rFonts w:ascii="Times New Roman" w:hAnsi="Times New Roman"/>
          <w:sz w:val="26"/>
        </w:rPr>
        <w:t>Rev</w:t>
      </w:r>
      <w:r w:rsidRPr="009D55CC">
        <w:rPr>
          <w:rFonts w:ascii="Times New Roman" w:hAnsi="Times New Roman"/>
          <w:sz w:val="26"/>
          <w:lang w:val="ru-RU"/>
        </w:rPr>
        <w:t xml:space="preserve">.1 о пересмотренном Руководстве по проектированию и утверждению стационарных систем пожаротушения на водной основе для помещений </w:t>
      </w:r>
      <w:proofErr w:type="spellStart"/>
      <w:r w:rsidRPr="009D55CC">
        <w:rPr>
          <w:rFonts w:ascii="Times New Roman" w:hAnsi="Times New Roman"/>
          <w:sz w:val="26"/>
          <w:lang w:val="ru-RU"/>
        </w:rPr>
        <w:t>ро-ро</w:t>
      </w:r>
      <w:proofErr w:type="spellEnd"/>
      <w:r w:rsidRPr="009D55CC">
        <w:rPr>
          <w:rFonts w:ascii="Times New Roman" w:hAnsi="Times New Roman"/>
          <w:sz w:val="26"/>
          <w:lang w:val="ru-RU"/>
        </w:rPr>
        <w:t xml:space="preserve"> и помещений особой категории.</w:t>
      </w:r>
    </w:p>
    <w:p w:rsidR="00B07EBE" w:rsidRPr="009D55CC" w:rsidRDefault="004709E2" w:rsidP="0036178C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 xml:space="preserve">На </w:t>
      </w:r>
      <w:r w:rsidR="00B07EBE" w:rsidRPr="009D55CC">
        <w:rPr>
          <w:rFonts w:ascii="Times New Roman" w:hAnsi="Times New Roman"/>
          <w:sz w:val="26"/>
          <w:lang w:val="ru-RU"/>
        </w:rPr>
        <w:t>100</w:t>
      </w:r>
      <w:r>
        <w:rPr>
          <w:rFonts w:ascii="Times New Roman" w:hAnsi="Times New Roman"/>
          <w:sz w:val="26"/>
          <w:lang w:val="ru-RU"/>
        </w:rPr>
        <w:t>-й сессии КБМ было</w:t>
      </w:r>
      <w:r w:rsidR="00B07EBE" w:rsidRPr="009D55CC">
        <w:rPr>
          <w:rFonts w:ascii="Times New Roman" w:hAnsi="Times New Roman"/>
          <w:sz w:val="26"/>
          <w:lang w:val="ru-RU"/>
        </w:rPr>
        <w:t xml:space="preserve"> </w:t>
      </w:r>
      <w:r w:rsidRPr="009D55CC">
        <w:rPr>
          <w:rFonts w:ascii="Times New Roman" w:hAnsi="Times New Roman"/>
          <w:sz w:val="26"/>
          <w:lang w:val="ru-RU"/>
        </w:rPr>
        <w:t>выра</w:t>
      </w:r>
      <w:r>
        <w:rPr>
          <w:rFonts w:ascii="Times New Roman" w:hAnsi="Times New Roman"/>
          <w:sz w:val="26"/>
          <w:lang w:val="ru-RU"/>
        </w:rPr>
        <w:t>жено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>согласие на изменение даты применения проекта пересмотренных Руководств до 1 января 2021 года.</w:t>
      </w:r>
    </w:p>
    <w:p w:rsidR="00B07EBE" w:rsidRPr="009D55CC" w:rsidRDefault="003D6A18" w:rsidP="0036178C">
      <w:pPr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9D55CC">
        <w:rPr>
          <w:rFonts w:ascii="Times New Roman" w:hAnsi="Times New Roman"/>
          <w:b/>
          <w:i/>
          <w:sz w:val="26"/>
          <w:lang w:val="ru-RU"/>
        </w:rPr>
        <w:t>Область</w:t>
      </w:r>
      <w:r w:rsidR="00B07EBE" w:rsidRPr="009D55CC">
        <w:rPr>
          <w:rFonts w:ascii="Times New Roman" w:hAnsi="Times New Roman"/>
          <w:b/>
          <w:i/>
          <w:sz w:val="26"/>
          <w:lang w:val="ru-RU"/>
        </w:rPr>
        <w:t xml:space="preserve"> применения новых требований к грузоподъемным устройствам и якорным лебедкам на борту (</w:t>
      </w:r>
      <w:r w:rsidR="00B07EBE">
        <w:rPr>
          <w:rFonts w:ascii="Times New Roman" w:hAnsi="Times New Roman"/>
          <w:b/>
          <w:i/>
          <w:sz w:val="26"/>
        </w:rPr>
        <w:t>OLAW</w:t>
      </w:r>
      <w:r w:rsidR="00B07EBE" w:rsidRPr="009D55CC">
        <w:rPr>
          <w:rFonts w:ascii="Times New Roman" w:hAnsi="Times New Roman"/>
          <w:b/>
          <w:i/>
          <w:sz w:val="26"/>
          <w:lang w:val="ru-RU"/>
        </w:rPr>
        <w:t>)</w:t>
      </w:r>
    </w:p>
    <w:p w:rsidR="00B07EBE" w:rsidRPr="009D55CC" w:rsidRDefault="004A4627" w:rsidP="0036178C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 xml:space="preserve">На </w:t>
      </w:r>
      <w:r w:rsidRPr="009D55CC">
        <w:rPr>
          <w:rFonts w:ascii="Times New Roman" w:hAnsi="Times New Roman"/>
          <w:sz w:val="26"/>
          <w:lang w:val="ru-RU"/>
        </w:rPr>
        <w:t>100</w:t>
      </w:r>
      <w:r>
        <w:rPr>
          <w:rFonts w:ascii="Times New Roman" w:hAnsi="Times New Roman"/>
          <w:sz w:val="26"/>
          <w:lang w:val="ru-RU"/>
        </w:rPr>
        <w:t xml:space="preserve">-й сессии КБМ был </w:t>
      </w:r>
      <w:r w:rsidRPr="009D55CC">
        <w:rPr>
          <w:rFonts w:ascii="Times New Roman" w:hAnsi="Times New Roman"/>
          <w:sz w:val="26"/>
          <w:lang w:val="ru-RU"/>
        </w:rPr>
        <w:t>рассмотре</w:t>
      </w:r>
      <w:r>
        <w:rPr>
          <w:rFonts w:ascii="Times New Roman" w:hAnsi="Times New Roman"/>
          <w:sz w:val="26"/>
          <w:lang w:val="ru-RU"/>
        </w:rPr>
        <w:t>н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 xml:space="preserve">вопрос о том, как следует определить область применения новых требований к </w:t>
      </w:r>
      <w:r w:rsidRPr="009D55CC">
        <w:rPr>
          <w:rFonts w:ascii="Times New Roman" w:hAnsi="Times New Roman"/>
          <w:sz w:val="26"/>
          <w:lang w:val="ru-RU"/>
        </w:rPr>
        <w:t>грузоподъ</w:t>
      </w:r>
      <w:r>
        <w:rPr>
          <w:rFonts w:ascii="Times New Roman" w:hAnsi="Times New Roman"/>
          <w:sz w:val="26"/>
          <w:lang w:val="ru-RU"/>
        </w:rPr>
        <w:t>е</w:t>
      </w:r>
      <w:r w:rsidRPr="009D55CC">
        <w:rPr>
          <w:rFonts w:ascii="Times New Roman" w:hAnsi="Times New Roman"/>
          <w:sz w:val="26"/>
          <w:lang w:val="ru-RU"/>
        </w:rPr>
        <w:t xml:space="preserve">мным </w:t>
      </w:r>
      <w:r w:rsidR="00B07EBE" w:rsidRPr="009D55CC">
        <w:rPr>
          <w:rFonts w:ascii="Times New Roman" w:hAnsi="Times New Roman"/>
          <w:sz w:val="26"/>
          <w:lang w:val="ru-RU"/>
        </w:rPr>
        <w:t>устройствам и якорным лебедкам на борту.</w:t>
      </w:r>
    </w:p>
    <w:p w:rsidR="00B07EBE" w:rsidRPr="009D55CC" w:rsidRDefault="00A46DB4" w:rsidP="0036178C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 xml:space="preserve">На 5-й </w:t>
      </w:r>
      <w:r w:rsidR="00B02D07">
        <w:rPr>
          <w:rFonts w:ascii="Times New Roman" w:hAnsi="Times New Roman"/>
          <w:sz w:val="26"/>
          <w:lang w:val="ru-RU"/>
        </w:rPr>
        <w:t>сессии подкомитета</w:t>
      </w:r>
      <w:r>
        <w:rPr>
          <w:rFonts w:ascii="Times New Roman" w:hAnsi="Times New Roman"/>
          <w:sz w:val="26"/>
          <w:lang w:val="ru-RU"/>
        </w:rPr>
        <w:t xml:space="preserve"> </w:t>
      </w:r>
      <w:r w:rsidR="00B07EBE">
        <w:rPr>
          <w:rFonts w:ascii="Times New Roman" w:hAnsi="Times New Roman"/>
          <w:sz w:val="26"/>
        </w:rPr>
        <w:t>SSE</w:t>
      </w:r>
      <w:r w:rsidR="00B07EBE" w:rsidRPr="009D55CC">
        <w:rPr>
          <w:rFonts w:ascii="Times New Roman" w:hAnsi="Times New Roman"/>
          <w:sz w:val="26"/>
          <w:lang w:val="ru-RU"/>
        </w:rPr>
        <w:t xml:space="preserve"> 5 </w:t>
      </w:r>
      <w:r>
        <w:rPr>
          <w:rFonts w:ascii="Times New Roman" w:hAnsi="Times New Roman"/>
          <w:sz w:val="26"/>
          <w:lang w:val="ru-RU"/>
        </w:rPr>
        <w:t xml:space="preserve">была </w:t>
      </w:r>
      <w:r w:rsidRPr="009D55CC">
        <w:rPr>
          <w:rFonts w:ascii="Times New Roman" w:hAnsi="Times New Roman"/>
          <w:sz w:val="26"/>
          <w:lang w:val="ru-RU"/>
        </w:rPr>
        <w:t>рассмотре</w:t>
      </w:r>
      <w:r>
        <w:rPr>
          <w:rFonts w:ascii="Times New Roman" w:hAnsi="Times New Roman"/>
          <w:sz w:val="26"/>
          <w:lang w:val="ru-RU"/>
        </w:rPr>
        <w:t>на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>область применения новых требований к грузоподъемным устройствам и якорным лебедкам (</w:t>
      </w:r>
      <w:r w:rsidR="00B07EBE">
        <w:rPr>
          <w:rFonts w:ascii="Times New Roman" w:hAnsi="Times New Roman"/>
          <w:sz w:val="26"/>
        </w:rPr>
        <w:t>OLAW</w:t>
      </w:r>
      <w:r w:rsidR="00B07EBE" w:rsidRPr="009D55CC">
        <w:rPr>
          <w:rFonts w:ascii="Times New Roman" w:hAnsi="Times New Roman"/>
          <w:sz w:val="26"/>
          <w:lang w:val="ru-RU"/>
        </w:rPr>
        <w:t>) на борту; в частности, три варианта:</w:t>
      </w:r>
    </w:p>
    <w:p w:rsidR="00B07EBE" w:rsidRDefault="00B07EBE" w:rsidP="003617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«</w:t>
      </w:r>
      <w:proofErr w:type="spellStart"/>
      <w:r>
        <w:rPr>
          <w:rFonts w:ascii="Times New Roman" w:hAnsi="Times New Roman"/>
          <w:sz w:val="26"/>
        </w:rPr>
        <w:t>перечень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включений</w:t>
      </w:r>
      <w:proofErr w:type="spellEnd"/>
      <w:r>
        <w:rPr>
          <w:rFonts w:ascii="Times New Roman" w:hAnsi="Times New Roman"/>
          <w:sz w:val="26"/>
        </w:rPr>
        <w:t>»;</w:t>
      </w:r>
    </w:p>
    <w:p w:rsidR="0036178C" w:rsidRPr="009D55CC" w:rsidRDefault="0036178C" w:rsidP="003617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«перечень включений с некоторыми исключениями»; или </w:t>
      </w:r>
    </w:p>
    <w:p w:rsidR="0036178C" w:rsidRPr="0036178C" w:rsidRDefault="0036178C" w:rsidP="003617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«</w:t>
      </w:r>
      <w:proofErr w:type="spellStart"/>
      <w:proofErr w:type="gramStart"/>
      <w:r>
        <w:rPr>
          <w:rFonts w:ascii="Times New Roman" w:hAnsi="Times New Roman"/>
          <w:sz w:val="26"/>
        </w:rPr>
        <w:t>перечень</w:t>
      </w:r>
      <w:proofErr w:type="spellEnd"/>
      <w:proofErr w:type="gram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исключений</w:t>
      </w:r>
      <w:proofErr w:type="spellEnd"/>
      <w:r>
        <w:rPr>
          <w:rFonts w:ascii="Times New Roman" w:hAnsi="Times New Roman"/>
          <w:sz w:val="26"/>
        </w:rPr>
        <w:t>».</w:t>
      </w:r>
    </w:p>
    <w:p w:rsidR="00B07EBE" w:rsidRPr="009D55CC" w:rsidRDefault="00A46DB4" w:rsidP="0036178C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 xml:space="preserve">Подкомитет </w:t>
      </w:r>
      <w:r w:rsidR="00B07EBE">
        <w:rPr>
          <w:rFonts w:ascii="Times New Roman" w:hAnsi="Times New Roman"/>
          <w:sz w:val="26"/>
        </w:rPr>
        <w:t>SSE</w:t>
      </w:r>
      <w:r w:rsidR="00B07EBE" w:rsidRPr="009D55CC">
        <w:rPr>
          <w:rFonts w:ascii="Times New Roman" w:hAnsi="Times New Roman"/>
          <w:sz w:val="26"/>
          <w:lang w:val="ru-RU"/>
        </w:rPr>
        <w:t xml:space="preserve"> предварительно поддержал мнение, что </w:t>
      </w:r>
      <w:r w:rsidR="003D6A18" w:rsidRPr="009D55CC">
        <w:rPr>
          <w:rFonts w:ascii="Times New Roman" w:hAnsi="Times New Roman"/>
          <w:sz w:val="26"/>
          <w:lang w:val="ru-RU"/>
        </w:rPr>
        <w:t>область</w:t>
      </w:r>
      <w:r w:rsidR="00B07EBE" w:rsidRPr="009D55CC">
        <w:rPr>
          <w:rFonts w:ascii="Times New Roman" w:hAnsi="Times New Roman"/>
          <w:sz w:val="26"/>
          <w:lang w:val="ru-RU"/>
        </w:rPr>
        <w:t xml:space="preserve"> применения не должна ограничиваться грузоподъемными устройствами</w:t>
      </w:r>
    </w:p>
    <w:p w:rsidR="00B07EBE" w:rsidRPr="009D55CC" w:rsidRDefault="00B07EBE" w:rsidP="0036178C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Принимая во внимание мнение о том, что перечень включений с некоторыми исключениями может обеспечить лучшее выполнение </w:t>
      </w:r>
      <w:r w:rsidR="00B02D07" w:rsidRPr="009D55CC">
        <w:rPr>
          <w:rFonts w:ascii="Times New Roman" w:hAnsi="Times New Roman"/>
          <w:sz w:val="26"/>
          <w:lang w:val="ru-RU"/>
        </w:rPr>
        <w:t xml:space="preserve">заявки, </w:t>
      </w:r>
      <w:r w:rsidR="00B02D07">
        <w:rPr>
          <w:rFonts w:ascii="Times New Roman" w:hAnsi="Times New Roman"/>
          <w:sz w:val="26"/>
          <w:lang w:val="ru-RU"/>
        </w:rPr>
        <w:t>на</w:t>
      </w:r>
      <w:r w:rsidR="00A46DB4">
        <w:rPr>
          <w:rFonts w:ascii="Times New Roman" w:hAnsi="Times New Roman"/>
          <w:sz w:val="26"/>
          <w:lang w:val="ru-RU"/>
        </w:rPr>
        <w:t xml:space="preserve"> </w:t>
      </w:r>
      <w:r w:rsidRPr="009D55CC">
        <w:rPr>
          <w:rFonts w:ascii="Times New Roman" w:hAnsi="Times New Roman"/>
          <w:sz w:val="26"/>
          <w:lang w:val="ru-RU"/>
        </w:rPr>
        <w:t>100</w:t>
      </w:r>
      <w:r w:rsidR="00A46DB4">
        <w:rPr>
          <w:rFonts w:ascii="Times New Roman" w:hAnsi="Times New Roman"/>
          <w:sz w:val="26"/>
          <w:lang w:val="ru-RU"/>
        </w:rPr>
        <w:t>-й сессии КБМ было поручено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A46DB4">
        <w:rPr>
          <w:rFonts w:ascii="Times New Roman" w:hAnsi="Times New Roman"/>
          <w:sz w:val="26"/>
          <w:lang w:val="ru-RU"/>
        </w:rPr>
        <w:t>6-й сессии подкомитета</w:t>
      </w:r>
      <w:r w:rsidR="00A46DB4" w:rsidRPr="009D55CC">
        <w:rPr>
          <w:rFonts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</w:rPr>
        <w:t>SSE</w:t>
      </w:r>
      <w:r w:rsidR="000F3515">
        <w:rPr>
          <w:rFonts w:ascii="Times New Roman" w:hAnsi="Times New Roman"/>
          <w:sz w:val="26"/>
          <w:lang w:val="ru-RU"/>
        </w:rPr>
        <w:t xml:space="preserve"> 6 </w:t>
      </w:r>
      <w:r w:rsidRPr="009D55CC">
        <w:rPr>
          <w:rFonts w:ascii="Times New Roman" w:hAnsi="Times New Roman"/>
          <w:sz w:val="26"/>
          <w:lang w:val="ru-RU"/>
        </w:rPr>
        <w:t>рассмотреть</w:t>
      </w:r>
      <w:r w:rsidR="000516AA" w:rsidRPr="000516AA">
        <w:rPr>
          <w:rFonts w:ascii="Times New Roman" w:hAnsi="Times New Roman"/>
          <w:sz w:val="26"/>
          <w:lang w:val="ru-RU"/>
        </w:rPr>
        <w:t xml:space="preserve"> </w:t>
      </w:r>
      <w:r w:rsidR="000516AA" w:rsidRPr="009D55CC">
        <w:rPr>
          <w:rFonts w:ascii="Times New Roman" w:hAnsi="Times New Roman"/>
          <w:sz w:val="26"/>
          <w:lang w:val="ru-RU"/>
        </w:rPr>
        <w:t>дополнительно</w:t>
      </w:r>
      <w:r w:rsidRPr="009D55CC">
        <w:rPr>
          <w:rFonts w:ascii="Times New Roman" w:hAnsi="Times New Roman"/>
          <w:sz w:val="26"/>
          <w:lang w:val="ru-RU"/>
        </w:rPr>
        <w:t xml:space="preserve">, какие грузоподъемные устройства и лебедки </w:t>
      </w:r>
      <w:r w:rsidR="003D6A18" w:rsidRPr="009D55CC">
        <w:rPr>
          <w:rFonts w:ascii="Times New Roman" w:hAnsi="Times New Roman"/>
          <w:sz w:val="26"/>
          <w:lang w:val="ru-RU"/>
        </w:rPr>
        <w:t>необходимо</w:t>
      </w:r>
      <w:r w:rsidRPr="009D55CC">
        <w:rPr>
          <w:rFonts w:ascii="Times New Roman" w:hAnsi="Times New Roman"/>
          <w:sz w:val="26"/>
          <w:lang w:val="ru-RU"/>
        </w:rPr>
        <w:t xml:space="preserve"> указывать в проекте поправок.</w:t>
      </w:r>
    </w:p>
    <w:p w:rsidR="00B07EBE" w:rsidRPr="009D55CC" w:rsidRDefault="00B07EBE" w:rsidP="0036178C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lastRenderedPageBreak/>
        <w:t>Было решено, что при дальнейшем развитии области применения следует применять следующие принципы:</w:t>
      </w:r>
    </w:p>
    <w:p w:rsidR="00B07EBE" w:rsidRPr="009D55CC" w:rsidRDefault="00B07EBE" w:rsidP="003617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подход к установлению области применения должен соответствовать подходу, изложенному в правилах </w:t>
      </w:r>
      <w:r>
        <w:rPr>
          <w:rFonts w:ascii="Times New Roman" w:hAnsi="Times New Roman"/>
          <w:sz w:val="26"/>
        </w:rPr>
        <w:t>I</w:t>
      </w:r>
      <w:r w:rsidR="00B02D07">
        <w:rPr>
          <w:rFonts w:ascii="Times New Roman" w:hAnsi="Times New Roman"/>
          <w:sz w:val="26"/>
          <w:lang w:val="ru-RU"/>
        </w:rPr>
        <w:t>/</w:t>
      </w:r>
      <w:r w:rsidRPr="009D55CC">
        <w:rPr>
          <w:rFonts w:ascii="Times New Roman" w:hAnsi="Times New Roman"/>
          <w:sz w:val="26"/>
          <w:lang w:val="ru-RU"/>
        </w:rPr>
        <w:t xml:space="preserve">2 и </w:t>
      </w:r>
      <w:r>
        <w:rPr>
          <w:rFonts w:ascii="Times New Roman" w:hAnsi="Times New Roman"/>
          <w:sz w:val="26"/>
        </w:rPr>
        <w:t>I</w:t>
      </w:r>
      <w:r w:rsidR="00B02D07">
        <w:rPr>
          <w:rFonts w:ascii="Times New Roman" w:hAnsi="Times New Roman"/>
          <w:sz w:val="26"/>
          <w:lang w:val="ru-RU"/>
        </w:rPr>
        <w:t>/</w:t>
      </w:r>
      <w:r w:rsidRPr="009D55CC">
        <w:rPr>
          <w:rFonts w:ascii="Times New Roman" w:hAnsi="Times New Roman"/>
          <w:sz w:val="26"/>
          <w:lang w:val="ru-RU"/>
        </w:rPr>
        <w:t>3 Конвенции СОЛАС,</w:t>
      </w:r>
    </w:p>
    <w:p w:rsidR="0036178C" w:rsidRPr="009D55CC" w:rsidRDefault="0036178C" w:rsidP="003617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>перечень включений должен быть ограничен устройствами высокого риска, где продемонстрирована необходимость регулирования, и должен заменить текущий проект определения подъемного устройства; а также</w:t>
      </w:r>
    </w:p>
    <w:p w:rsidR="0036178C" w:rsidRPr="009D55CC" w:rsidRDefault="0036178C" w:rsidP="003617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>любые исключения должны ограничиваться только подгруппами в рамках области применения.</w:t>
      </w:r>
    </w:p>
    <w:p w:rsidR="00B07EBE" w:rsidRPr="009D55CC" w:rsidRDefault="003D6A18" w:rsidP="0036178C">
      <w:pPr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>На пленарном заседании было утвер</w:t>
      </w:r>
      <w:r w:rsidR="00B07EBE" w:rsidRPr="009D55CC">
        <w:rPr>
          <w:rFonts w:ascii="Times New Roman" w:hAnsi="Times New Roman"/>
          <w:sz w:val="26"/>
          <w:lang w:val="ru-RU"/>
        </w:rPr>
        <w:t>ждено, что суда морского строительства должны быть исключены.</w:t>
      </w:r>
    </w:p>
    <w:p w:rsidR="00B07EBE" w:rsidRPr="009D55CC" w:rsidRDefault="00B07EBE" w:rsidP="00B07EBE">
      <w:pPr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9D55CC">
        <w:rPr>
          <w:rFonts w:ascii="Times New Roman" w:hAnsi="Times New Roman"/>
          <w:b/>
          <w:i/>
          <w:sz w:val="26"/>
          <w:lang w:val="ru-RU"/>
        </w:rPr>
        <w:t xml:space="preserve">Проект поправок к пункту 2.2 главы 15 </w:t>
      </w:r>
      <w:r w:rsidR="00EA57C4">
        <w:rPr>
          <w:rFonts w:ascii="Times New Roman" w:hAnsi="Times New Roman"/>
          <w:b/>
          <w:i/>
          <w:sz w:val="26"/>
          <w:lang w:val="ru-RU"/>
        </w:rPr>
        <w:t xml:space="preserve">Международного </w:t>
      </w:r>
      <w:r w:rsidRPr="009D55CC">
        <w:rPr>
          <w:rFonts w:ascii="Times New Roman" w:hAnsi="Times New Roman"/>
          <w:b/>
          <w:i/>
          <w:sz w:val="26"/>
          <w:lang w:val="ru-RU"/>
        </w:rPr>
        <w:t>Кодекса</w:t>
      </w:r>
      <w:r w:rsidR="00EA57C4">
        <w:rPr>
          <w:rFonts w:ascii="Times New Roman" w:hAnsi="Times New Roman"/>
          <w:b/>
          <w:i/>
          <w:sz w:val="26"/>
          <w:lang w:val="ru-RU"/>
        </w:rPr>
        <w:t xml:space="preserve"> по системам пожарной безопасности</w:t>
      </w:r>
      <w:r w:rsidRPr="009D55CC">
        <w:rPr>
          <w:rFonts w:ascii="Times New Roman" w:hAnsi="Times New Roman"/>
          <w:b/>
          <w:i/>
          <w:sz w:val="26"/>
          <w:lang w:val="ru-RU"/>
        </w:rPr>
        <w:t xml:space="preserve"> </w:t>
      </w:r>
      <w:r w:rsidR="00EA57C4">
        <w:rPr>
          <w:rFonts w:ascii="Times New Roman" w:hAnsi="Times New Roman"/>
          <w:b/>
          <w:i/>
          <w:sz w:val="26"/>
          <w:lang w:val="ru-RU"/>
        </w:rPr>
        <w:t xml:space="preserve">(Кодекс </w:t>
      </w:r>
      <w:r w:rsidRPr="009D55CC">
        <w:rPr>
          <w:rFonts w:ascii="Times New Roman" w:hAnsi="Times New Roman"/>
          <w:b/>
          <w:i/>
          <w:sz w:val="26"/>
          <w:lang w:val="ru-RU"/>
        </w:rPr>
        <w:t>СПБ</w:t>
      </w:r>
      <w:r w:rsidR="00EA57C4">
        <w:rPr>
          <w:rFonts w:ascii="Times New Roman" w:hAnsi="Times New Roman"/>
          <w:b/>
          <w:i/>
          <w:sz w:val="26"/>
          <w:lang w:val="ru-RU"/>
        </w:rPr>
        <w:t>)</w:t>
      </w:r>
    </w:p>
    <w:p w:rsidR="00B07EBE" w:rsidRPr="009D55CC" w:rsidRDefault="00DF7048" w:rsidP="0036178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>На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>100</w:t>
      </w:r>
      <w:r>
        <w:rPr>
          <w:rFonts w:ascii="Times New Roman" w:hAnsi="Times New Roman"/>
          <w:sz w:val="26"/>
          <w:lang w:val="ru-RU"/>
        </w:rPr>
        <w:t>-й сессии КБМ</w:t>
      </w:r>
      <w:r w:rsidR="00B07EBE" w:rsidRPr="009D55CC">
        <w:rPr>
          <w:rFonts w:ascii="Times New Roman" w:hAnsi="Times New Roman"/>
          <w:sz w:val="26"/>
          <w:lang w:val="ru-RU"/>
        </w:rPr>
        <w:t xml:space="preserve"> </w:t>
      </w:r>
      <w:r w:rsidRPr="009D55CC">
        <w:rPr>
          <w:rFonts w:ascii="Times New Roman" w:hAnsi="Times New Roman"/>
          <w:sz w:val="26"/>
          <w:lang w:val="ru-RU"/>
        </w:rPr>
        <w:t>одобр</w:t>
      </w:r>
      <w:r>
        <w:rPr>
          <w:rFonts w:ascii="Times New Roman" w:hAnsi="Times New Roman"/>
          <w:sz w:val="26"/>
          <w:lang w:val="ru-RU"/>
        </w:rPr>
        <w:t>ен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 xml:space="preserve">проект поправок к пункту 2.2 главы 15 Кодекса СПБ с целью обеспечения единого понимания механизмов для линий инертного газа и </w:t>
      </w:r>
      <w:r w:rsidR="00B02D07" w:rsidRPr="009D55CC">
        <w:rPr>
          <w:rFonts w:ascii="Times New Roman" w:hAnsi="Times New Roman"/>
          <w:sz w:val="26"/>
          <w:lang w:val="ru-RU"/>
        </w:rPr>
        <w:t>соответствующих индикаторов,</w:t>
      </w:r>
      <w:r w:rsidR="00B07EBE" w:rsidRPr="009D55CC">
        <w:rPr>
          <w:rFonts w:ascii="Times New Roman" w:hAnsi="Times New Roman"/>
          <w:sz w:val="26"/>
          <w:lang w:val="ru-RU"/>
        </w:rPr>
        <w:t xml:space="preserve"> и сигналов тревоги для контроля давления в магистрали инертного газа с целью принятия на 101</w:t>
      </w:r>
      <w:r>
        <w:rPr>
          <w:rFonts w:ascii="Times New Roman" w:hAnsi="Times New Roman"/>
          <w:sz w:val="26"/>
          <w:lang w:val="ru-RU"/>
        </w:rPr>
        <w:t>-й сессии КБМ</w:t>
      </w:r>
      <w:r w:rsidR="00B07EBE" w:rsidRPr="009D55CC">
        <w:rPr>
          <w:rFonts w:ascii="Times New Roman" w:hAnsi="Times New Roman"/>
          <w:sz w:val="26"/>
          <w:lang w:val="ru-RU"/>
        </w:rPr>
        <w:t>.</w:t>
      </w:r>
    </w:p>
    <w:p w:rsidR="00B07EBE" w:rsidRPr="009D55CC" w:rsidRDefault="00B07EBE" w:rsidP="0036178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>Эти поправки, если они будут приняты, должны вступить в силу 1 января 2024 года.</w:t>
      </w:r>
    </w:p>
    <w:p w:rsidR="00B07EBE" w:rsidRPr="009D55CC" w:rsidRDefault="00B07EBE" w:rsidP="0036178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>МАКО предложила разработать унифицированную интерпретацию, уточняющую термин «по носу», используемый в главе 15 (Системы инертного газа) Кодекса СПБ. Он предположил, что</w:t>
      </w:r>
      <w:r w:rsidR="00205ACE">
        <w:rPr>
          <w:rFonts w:ascii="Times New Roman" w:hAnsi="Times New Roman"/>
          <w:sz w:val="26"/>
          <w:lang w:val="ru-RU"/>
        </w:rPr>
        <w:t>бы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205ACE">
        <w:rPr>
          <w:rFonts w:ascii="Times New Roman" w:hAnsi="Times New Roman"/>
          <w:sz w:val="26"/>
          <w:lang w:val="ru-RU"/>
        </w:rPr>
        <w:t xml:space="preserve">подкомитет </w:t>
      </w:r>
      <w:r>
        <w:rPr>
          <w:rFonts w:ascii="Times New Roman" w:hAnsi="Times New Roman"/>
          <w:sz w:val="26"/>
        </w:rPr>
        <w:t>SSE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205ACE" w:rsidRPr="009D55CC">
        <w:rPr>
          <w:rFonts w:ascii="Times New Roman" w:hAnsi="Times New Roman"/>
          <w:sz w:val="26"/>
          <w:lang w:val="ru-RU"/>
        </w:rPr>
        <w:t>рассм</w:t>
      </w:r>
      <w:r w:rsidR="00205ACE">
        <w:rPr>
          <w:rFonts w:ascii="Times New Roman" w:hAnsi="Times New Roman"/>
          <w:sz w:val="26"/>
          <w:lang w:val="ru-RU"/>
        </w:rPr>
        <w:t>о</w:t>
      </w:r>
      <w:r w:rsidR="00205ACE" w:rsidRPr="009D55CC">
        <w:rPr>
          <w:rFonts w:ascii="Times New Roman" w:hAnsi="Times New Roman"/>
          <w:sz w:val="26"/>
          <w:lang w:val="ru-RU"/>
        </w:rPr>
        <w:t>тр</w:t>
      </w:r>
      <w:r w:rsidR="00205ACE">
        <w:rPr>
          <w:rFonts w:ascii="Times New Roman" w:hAnsi="Times New Roman"/>
          <w:sz w:val="26"/>
          <w:lang w:val="ru-RU"/>
        </w:rPr>
        <w:t>ел</w:t>
      </w:r>
      <w:r w:rsidR="00205ACE" w:rsidRPr="009D55CC">
        <w:rPr>
          <w:rFonts w:ascii="Times New Roman" w:hAnsi="Times New Roman"/>
          <w:sz w:val="26"/>
          <w:lang w:val="ru-RU"/>
        </w:rPr>
        <w:t xml:space="preserve"> </w:t>
      </w:r>
      <w:r w:rsidRPr="009D55CC">
        <w:rPr>
          <w:rFonts w:ascii="Times New Roman" w:hAnsi="Times New Roman"/>
          <w:sz w:val="26"/>
          <w:lang w:val="ru-RU"/>
        </w:rPr>
        <w:t>преимущества разработки более долгосрочного решения, которое будет заключаться в подготовке проекта поправок к Кодексу для замены термина «по носу» с однозначной формулировкой «вниз по течению» и «вверх по течению», в зависимости от ситуации.</w:t>
      </w:r>
    </w:p>
    <w:p w:rsidR="00B07EBE" w:rsidRPr="009D55CC" w:rsidRDefault="00205ACE" w:rsidP="0036178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 xml:space="preserve"> На 5-й сессии подкомитета </w:t>
      </w:r>
      <w:r w:rsidR="00B07EBE">
        <w:rPr>
          <w:rFonts w:ascii="Times New Roman" w:hAnsi="Times New Roman"/>
          <w:sz w:val="26"/>
        </w:rPr>
        <w:t>SSE</w:t>
      </w:r>
      <w:r w:rsidR="00B07EBE" w:rsidRPr="009D55CC">
        <w:rPr>
          <w:rFonts w:ascii="Times New Roman" w:hAnsi="Times New Roman"/>
          <w:sz w:val="26"/>
          <w:lang w:val="ru-RU"/>
        </w:rPr>
        <w:t xml:space="preserve"> 5 согласился с тем, что термин "впереди", которые используются в пунктах 2.2.3.2.1, 2.2.3.2.6 и 2.2.4.2.1 главы 15 Кодекса СПБ, должны читаться как "вниз по течению" Этот пункт будет рассмотрен</w:t>
      </w:r>
      <w:r>
        <w:rPr>
          <w:rFonts w:ascii="Times New Roman" w:hAnsi="Times New Roman"/>
          <w:sz w:val="26"/>
          <w:lang w:val="ru-RU"/>
        </w:rPr>
        <w:t xml:space="preserve"> на 101-й сессии</w:t>
      </w:r>
      <w:r w:rsidR="00B07EBE" w:rsidRPr="009D55CC">
        <w:rPr>
          <w:rFonts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  <w:lang w:val="ru-RU"/>
        </w:rPr>
        <w:t>КБМ</w:t>
      </w:r>
      <w:r w:rsidR="00B07EBE" w:rsidRPr="009D55CC">
        <w:rPr>
          <w:rFonts w:ascii="Times New Roman" w:hAnsi="Times New Roman"/>
          <w:sz w:val="26"/>
          <w:lang w:val="ru-RU"/>
        </w:rPr>
        <w:t>.</w:t>
      </w:r>
    </w:p>
    <w:p w:rsidR="00B07EBE" w:rsidRPr="009D55CC" w:rsidRDefault="00205ACE" w:rsidP="0036178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>На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>100</w:t>
      </w:r>
      <w:r>
        <w:rPr>
          <w:rFonts w:ascii="Times New Roman" w:hAnsi="Times New Roman"/>
          <w:sz w:val="26"/>
          <w:lang w:val="ru-RU"/>
        </w:rPr>
        <w:t>-й сессии КБМ был утвержден</w:t>
      </w:r>
      <w:r w:rsidR="00B07EBE" w:rsidRPr="009D55CC">
        <w:rPr>
          <w:rFonts w:ascii="Times New Roman" w:hAnsi="Times New Roman"/>
          <w:sz w:val="26"/>
          <w:lang w:val="ru-RU"/>
        </w:rPr>
        <w:t xml:space="preserve"> документ </w:t>
      </w:r>
      <w:r w:rsidR="00B07EBE">
        <w:rPr>
          <w:rFonts w:ascii="Times New Roman" w:hAnsi="Times New Roman"/>
          <w:sz w:val="26"/>
        </w:rPr>
        <w:t>MSC</w:t>
      </w:r>
      <w:r w:rsidR="00B07EBE" w:rsidRPr="009D55CC">
        <w:rPr>
          <w:rFonts w:ascii="Times New Roman" w:hAnsi="Times New Roman"/>
          <w:sz w:val="26"/>
          <w:lang w:val="ru-RU"/>
        </w:rPr>
        <w:t>.1</w:t>
      </w:r>
      <w:r w:rsidR="00B02D07">
        <w:rPr>
          <w:rFonts w:ascii="Times New Roman" w:hAnsi="Times New Roman"/>
          <w:sz w:val="26"/>
          <w:lang w:val="ru-RU"/>
        </w:rPr>
        <w:t>/</w:t>
      </w:r>
      <w:proofErr w:type="spellStart"/>
      <w:r w:rsidR="00B07EBE">
        <w:rPr>
          <w:rFonts w:ascii="Times New Roman" w:hAnsi="Times New Roman"/>
          <w:sz w:val="26"/>
        </w:rPr>
        <w:t>Circ</w:t>
      </w:r>
      <w:proofErr w:type="spellEnd"/>
      <w:r w:rsidR="00B07EBE" w:rsidRPr="009D55CC">
        <w:rPr>
          <w:rFonts w:ascii="Times New Roman" w:hAnsi="Times New Roman"/>
          <w:sz w:val="26"/>
          <w:lang w:val="ru-RU"/>
        </w:rPr>
        <w:t>.1582</w:t>
      </w:r>
      <w:r w:rsidR="00B02D07">
        <w:rPr>
          <w:rFonts w:ascii="Times New Roman" w:hAnsi="Times New Roman"/>
          <w:sz w:val="26"/>
          <w:lang w:val="ru-RU"/>
        </w:rPr>
        <w:t>/</w:t>
      </w:r>
      <w:r w:rsidR="00B07EBE">
        <w:rPr>
          <w:rFonts w:ascii="Times New Roman" w:hAnsi="Times New Roman"/>
          <w:sz w:val="26"/>
        </w:rPr>
        <w:t>Rev</w:t>
      </w:r>
      <w:r w:rsidR="00B07EBE" w:rsidRPr="009D55CC">
        <w:rPr>
          <w:rFonts w:ascii="Times New Roman" w:hAnsi="Times New Roman"/>
          <w:sz w:val="26"/>
          <w:lang w:val="ru-RU"/>
        </w:rPr>
        <w:t>.1 о пересмотренной унифицированной интерпретации главы 15 Кодекса СПБ в качестве временного решения до вступления в силу проекта поправок к пункту 2.2 главы 15 Кодекса МСПБ.</w:t>
      </w:r>
    </w:p>
    <w:p w:rsidR="00B07EBE" w:rsidRPr="002E5688" w:rsidRDefault="00B07EBE" w:rsidP="0036178C">
      <w:pPr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9D55CC">
        <w:rPr>
          <w:rFonts w:ascii="Times New Roman" w:hAnsi="Times New Roman"/>
          <w:b/>
          <w:i/>
          <w:sz w:val="26"/>
          <w:lang w:val="ru-RU"/>
        </w:rPr>
        <w:t>Унифицированная интерпретация пункта 4.4.8.1 Международного кодекса по спасательному оборудованию на судах</w:t>
      </w:r>
      <w:r w:rsidR="002E5688">
        <w:rPr>
          <w:rFonts w:ascii="Times New Roman" w:hAnsi="Times New Roman"/>
          <w:b/>
          <w:i/>
          <w:sz w:val="26"/>
          <w:lang w:val="ru-RU"/>
        </w:rPr>
        <w:t xml:space="preserve"> (Кодексу </w:t>
      </w:r>
      <w:r w:rsidR="002E5688">
        <w:rPr>
          <w:rFonts w:ascii="Times New Roman" w:hAnsi="Times New Roman"/>
          <w:b/>
          <w:i/>
          <w:sz w:val="26"/>
          <w:lang w:val="en-US"/>
        </w:rPr>
        <w:t>LSA</w:t>
      </w:r>
      <w:r w:rsidR="002E5688" w:rsidRPr="00B02D07">
        <w:rPr>
          <w:rFonts w:ascii="Times New Roman" w:hAnsi="Times New Roman"/>
          <w:b/>
          <w:i/>
          <w:sz w:val="26"/>
          <w:lang w:val="ru-RU"/>
        </w:rPr>
        <w:t>)</w:t>
      </w:r>
    </w:p>
    <w:p w:rsidR="00B07EBE" w:rsidRPr="009D55CC" w:rsidRDefault="002E5688" w:rsidP="0036178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>На</w:t>
      </w:r>
      <w:r w:rsidRPr="009D55CC">
        <w:rPr>
          <w:rFonts w:ascii="Times New Roman" w:hAnsi="Times New Roman"/>
          <w:sz w:val="26"/>
          <w:lang w:val="ru-RU"/>
        </w:rPr>
        <w:t xml:space="preserve"> 100</w:t>
      </w:r>
      <w:r>
        <w:rPr>
          <w:rFonts w:ascii="Times New Roman" w:hAnsi="Times New Roman"/>
          <w:sz w:val="26"/>
          <w:lang w:val="ru-RU"/>
        </w:rPr>
        <w:t>-й сессии КБМ был утвержден</w:t>
      </w:r>
      <w:r w:rsidR="00B07EBE" w:rsidRPr="009D55CC">
        <w:rPr>
          <w:rFonts w:ascii="Times New Roman" w:hAnsi="Times New Roman"/>
          <w:sz w:val="26"/>
          <w:lang w:val="ru-RU"/>
        </w:rPr>
        <w:t xml:space="preserve"> </w:t>
      </w:r>
      <w:r w:rsidR="00B02D07" w:rsidRPr="00B02D07">
        <w:rPr>
          <w:rFonts w:ascii="Times New Roman" w:hAnsi="Times New Roman"/>
          <w:sz w:val="26"/>
          <w:lang w:val="ru-RU"/>
        </w:rPr>
        <w:t>циркуляр</w:t>
      </w:r>
      <w:r w:rsidR="00B07EBE" w:rsidRPr="009D55CC">
        <w:rPr>
          <w:rFonts w:ascii="Times New Roman" w:hAnsi="Times New Roman"/>
          <w:sz w:val="26"/>
          <w:lang w:val="ru-RU"/>
        </w:rPr>
        <w:t xml:space="preserve"> Об </w:t>
      </w:r>
      <w:r w:rsidR="003D6A18" w:rsidRPr="009D55CC">
        <w:rPr>
          <w:rFonts w:ascii="Times New Roman" w:hAnsi="Times New Roman"/>
          <w:sz w:val="26"/>
          <w:lang w:val="ru-RU"/>
        </w:rPr>
        <w:t>Унифицированной</w:t>
      </w:r>
      <w:r w:rsidR="00B07EBE" w:rsidRPr="009D55CC">
        <w:rPr>
          <w:rFonts w:ascii="Times New Roman" w:hAnsi="Times New Roman"/>
          <w:sz w:val="26"/>
          <w:lang w:val="ru-RU"/>
        </w:rPr>
        <w:t xml:space="preserve"> интерпретации пункта 4.4.8.1 Кодекса </w:t>
      </w:r>
      <w:r>
        <w:rPr>
          <w:rFonts w:ascii="Times New Roman" w:hAnsi="Times New Roman"/>
          <w:sz w:val="26"/>
          <w:lang w:val="en-US"/>
        </w:rPr>
        <w:t>LSA</w:t>
      </w:r>
      <w:r w:rsidR="00B07EBE" w:rsidRPr="009D55CC">
        <w:rPr>
          <w:rFonts w:ascii="Times New Roman" w:hAnsi="Times New Roman"/>
          <w:sz w:val="26"/>
          <w:lang w:val="ru-RU"/>
        </w:rPr>
        <w:t>.</w:t>
      </w:r>
    </w:p>
    <w:p w:rsidR="00B07EBE" w:rsidRPr="009D55CC" w:rsidRDefault="00B07EBE" w:rsidP="0036178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lastRenderedPageBreak/>
        <w:t xml:space="preserve">Он направлен на изъятие спасательных шлюпок с двумя независимыми </w:t>
      </w:r>
      <w:proofErr w:type="spellStart"/>
      <w:r w:rsidRPr="009D55CC">
        <w:rPr>
          <w:rFonts w:ascii="Times New Roman" w:hAnsi="Times New Roman"/>
          <w:sz w:val="26"/>
          <w:lang w:val="ru-RU"/>
        </w:rPr>
        <w:t>пропульсивными</w:t>
      </w:r>
      <w:proofErr w:type="spellEnd"/>
      <w:r w:rsidRPr="009D55CC">
        <w:rPr>
          <w:rFonts w:ascii="Times New Roman" w:hAnsi="Times New Roman"/>
          <w:sz w:val="26"/>
          <w:lang w:val="ru-RU"/>
        </w:rPr>
        <w:t xml:space="preserve"> установками от оснащения достаточным количеством плавучих весел и связанных с ними предметов (уключины, костыли или эквивалентные устройства) для прокладывания пути в спокойном море.</w:t>
      </w:r>
    </w:p>
    <w:p w:rsidR="00B07EBE" w:rsidRPr="009D55CC" w:rsidRDefault="00B07EBE" w:rsidP="0036178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Текст </w:t>
      </w:r>
      <w:r w:rsidR="003D6A18" w:rsidRPr="009D55CC">
        <w:rPr>
          <w:rFonts w:ascii="Times New Roman" w:hAnsi="Times New Roman"/>
          <w:sz w:val="26"/>
          <w:lang w:val="ru-RU"/>
        </w:rPr>
        <w:t>Унифицированной</w:t>
      </w:r>
      <w:r w:rsidRPr="009D55CC">
        <w:rPr>
          <w:rFonts w:ascii="Times New Roman" w:hAnsi="Times New Roman"/>
          <w:sz w:val="26"/>
          <w:lang w:val="ru-RU"/>
        </w:rPr>
        <w:t xml:space="preserve"> интерпретации следующий:</w:t>
      </w:r>
    </w:p>
    <w:p w:rsidR="00B07EBE" w:rsidRPr="009D55CC" w:rsidRDefault="00B07EBE" w:rsidP="0036178C">
      <w:pPr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9D55CC">
        <w:rPr>
          <w:rFonts w:ascii="Times New Roman" w:hAnsi="Times New Roman"/>
          <w:i/>
          <w:sz w:val="26"/>
          <w:lang w:val="ru-RU"/>
        </w:rPr>
        <w:t xml:space="preserve">«Для спасательной шлюпки, оборудованной двумя независимыми </w:t>
      </w:r>
      <w:proofErr w:type="spellStart"/>
      <w:r w:rsidRPr="009D55CC">
        <w:rPr>
          <w:rFonts w:ascii="Times New Roman" w:hAnsi="Times New Roman"/>
          <w:i/>
          <w:sz w:val="26"/>
          <w:lang w:val="ru-RU"/>
        </w:rPr>
        <w:t>пропульсивными</w:t>
      </w:r>
      <w:proofErr w:type="spellEnd"/>
      <w:r w:rsidRPr="009D55CC">
        <w:rPr>
          <w:rFonts w:ascii="Times New Roman" w:hAnsi="Times New Roman"/>
          <w:i/>
          <w:sz w:val="26"/>
          <w:lang w:val="ru-RU"/>
        </w:rPr>
        <w:t xml:space="preserve"> установками, где устройство состоит из двух отдельных двигателей, </w:t>
      </w:r>
      <w:proofErr w:type="spellStart"/>
      <w:r w:rsidRPr="009D55CC">
        <w:rPr>
          <w:rFonts w:ascii="Times New Roman" w:hAnsi="Times New Roman"/>
          <w:i/>
          <w:sz w:val="26"/>
          <w:lang w:val="ru-RU"/>
        </w:rPr>
        <w:t>валопроводов</w:t>
      </w:r>
      <w:proofErr w:type="spellEnd"/>
      <w:r w:rsidRPr="009D55CC">
        <w:rPr>
          <w:rFonts w:ascii="Times New Roman" w:hAnsi="Times New Roman"/>
          <w:i/>
          <w:sz w:val="26"/>
          <w:lang w:val="ru-RU"/>
        </w:rPr>
        <w:t xml:space="preserve">, топливных баков, систем трубопроводов и любых других связанных вспомогательных устройств, пункт 4.4.8.1 Кодекса </w:t>
      </w:r>
      <w:r>
        <w:rPr>
          <w:rFonts w:ascii="Times New Roman" w:hAnsi="Times New Roman"/>
          <w:i/>
          <w:sz w:val="26"/>
        </w:rPr>
        <w:t>LSA</w:t>
      </w:r>
      <w:r w:rsidRPr="009D55CC">
        <w:rPr>
          <w:rFonts w:ascii="Times New Roman" w:hAnsi="Times New Roman"/>
          <w:i/>
          <w:sz w:val="26"/>
          <w:lang w:val="ru-RU"/>
        </w:rPr>
        <w:t xml:space="preserve"> не применяется. По всем остальным аспектам спасательная шлюпка должна полностью соответствовать пункту 4.4.8 Кодекса </w:t>
      </w:r>
      <w:r>
        <w:rPr>
          <w:rFonts w:ascii="Times New Roman" w:hAnsi="Times New Roman"/>
          <w:i/>
          <w:sz w:val="26"/>
        </w:rPr>
        <w:t>LSA</w:t>
      </w:r>
      <w:r w:rsidRPr="009D55CC">
        <w:rPr>
          <w:rFonts w:ascii="Times New Roman" w:hAnsi="Times New Roman"/>
          <w:i/>
          <w:sz w:val="26"/>
          <w:lang w:val="ru-RU"/>
        </w:rPr>
        <w:t>».</w:t>
      </w:r>
    </w:p>
    <w:p w:rsidR="00B07EBE" w:rsidRPr="009D55CC" w:rsidRDefault="00B07EBE" w:rsidP="0036178C">
      <w:pPr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9D55CC">
        <w:rPr>
          <w:rFonts w:ascii="Times New Roman" w:hAnsi="Times New Roman"/>
          <w:b/>
          <w:i/>
          <w:sz w:val="26"/>
          <w:lang w:val="ru-RU"/>
        </w:rPr>
        <w:t xml:space="preserve">Предлагаемые поправки к отчетности по оборудованию (формы </w:t>
      </w:r>
      <w:r>
        <w:rPr>
          <w:rFonts w:ascii="Times New Roman" w:hAnsi="Times New Roman"/>
          <w:b/>
          <w:i/>
          <w:sz w:val="26"/>
        </w:rPr>
        <w:t>C</w:t>
      </w:r>
      <w:r w:rsidRPr="009D55CC">
        <w:rPr>
          <w:rFonts w:ascii="Times New Roman" w:hAnsi="Times New Roman"/>
          <w:b/>
          <w:i/>
          <w:sz w:val="26"/>
          <w:lang w:val="ru-RU"/>
        </w:rPr>
        <w:t xml:space="preserve">, </w:t>
      </w:r>
      <w:r>
        <w:rPr>
          <w:rFonts w:ascii="Times New Roman" w:hAnsi="Times New Roman"/>
          <w:b/>
          <w:i/>
          <w:sz w:val="26"/>
        </w:rPr>
        <w:t>E</w:t>
      </w:r>
      <w:r w:rsidRPr="009D55CC">
        <w:rPr>
          <w:rFonts w:ascii="Times New Roman" w:hAnsi="Times New Roman"/>
          <w:b/>
          <w:i/>
          <w:sz w:val="26"/>
          <w:lang w:val="ru-RU"/>
        </w:rPr>
        <w:t xml:space="preserve"> и </w:t>
      </w:r>
      <w:r>
        <w:rPr>
          <w:rFonts w:ascii="Times New Roman" w:hAnsi="Times New Roman"/>
          <w:b/>
          <w:i/>
          <w:sz w:val="26"/>
        </w:rPr>
        <w:t>P</w:t>
      </w:r>
      <w:r w:rsidRPr="009D55CC">
        <w:rPr>
          <w:rFonts w:ascii="Times New Roman" w:hAnsi="Times New Roman"/>
          <w:b/>
          <w:i/>
          <w:sz w:val="26"/>
          <w:lang w:val="ru-RU"/>
        </w:rPr>
        <w:t xml:space="preserve"> приложения к Конвенции СОЛАС)</w:t>
      </w:r>
    </w:p>
    <w:p w:rsidR="00B07EBE" w:rsidRPr="009D55CC" w:rsidRDefault="00164EE7" w:rsidP="0036178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 xml:space="preserve">На </w:t>
      </w:r>
      <w:r w:rsidR="00B07EBE" w:rsidRPr="009D55CC">
        <w:rPr>
          <w:rFonts w:ascii="Times New Roman" w:hAnsi="Times New Roman"/>
          <w:sz w:val="26"/>
          <w:lang w:val="ru-RU"/>
        </w:rPr>
        <w:t>100</w:t>
      </w:r>
      <w:r>
        <w:rPr>
          <w:rFonts w:ascii="Times New Roman" w:hAnsi="Times New Roman"/>
          <w:sz w:val="26"/>
          <w:lang w:val="ru-RU"/>
        </w:rPr>
        <w:t>-й сессии КБМ</w:t>
      </w:r>
      <w:r w:rsidR="00B07EBE" w:rsidRPr="009D55CC">
        <w:rPr>
          <w:rFonts w:ascii="Times New Roman" w:hAnsi="Times New Roman"/>
          <w:sz w:val="26"/>
          <w:lang w:val="ru-RU"/>
        </w:rPr>
        <w:t xml:space="preserve"> </w:t>
      </w:r>
      <w:r w:rsidRPr="009D55CC">
        <w:rPr>
          <w:rFonts w:ascii="Times New Roman" w:hAnsi="Times New Roman"/>
          <w:sz w:val="26"/>
          <w:lang w:val="ru-RU"/>
        </w:rPr>
        <w:t>одобр</w:t>
      </w:r>
      <w:r>
        <w:rPr>
          <w:rFonts w:ascii="Times New Roman" w:hAnsi="Times New Roman"/>
          <w:sz w:val="26"/>
          <w:lang w:val="ru-RU"/>
        </w:rPr>
        <w:t>ены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 xml:space="preserve">проекты поправок к отчетности по оборудованию, формы </w:t>
      </w:r>
      <w:r w:rsidR="00B07EBE">
        <w:rPr>
          <w:rFonts w:ascii="Times New Roman" w:hAnsi="Times New Roman"/>
          <w:sz w:val="26"/>
        </w:rPr>
        <w:t>C</w:t>
      </w:r>
      <w:r w:rsidR="00B07EBE" w:rsidRPr="009D55CC">
        <w:rPr>
          <w:rFonts w:ascii="Times New Roman" w:hAnsi="Times New Roman"/>
          <w:sz w:val="26"/>
          <w:lang w:val="ru-RU"/>
        </w:rPr>
        <w:t xml:space="preserve">, </w:t>
      </w:r>
      <w:r w:rsidR="00B07EBE">
        <w:rPr>
          <w:rFonts w:ascii="Times New Roman" w:hAnsi="Times New Roman"/>
          <w:sz w:val="26"/>
        </w:rPr>
        <w:t>E</w:t>
      </w:r>
      <w:r w:rsidR="00B07EBE" w:rsidRPr="009D55CC">
        <w:rPr>
          <w:rFonts w:ascii="Times New Roman" w:hAnsi="Times New Roman"/>
          <w:sz w:val="26"/>
          <w:lang w:val="ru-RU"/>
        </w:rPr>
        <w:t xml:space="preserve"> и </w:t>
      </w:r>
      <w:r w:rsidR="00B07EBE">
        <w:rPr>
          <w:rFonts w:ascii="Times New Roman" w:hAnsi="Times New Roman"/>
          <w:sz w:val="26"/>
        </w:rPr>
        <w:t>P</w:t>
      </w:r>
      <w:r w:rsidR="00B07EBE" w:rsidRPr="009D55CC">
        <w:rPr>
          <w:rFonts w:ascii="Times New Roman" w:hAnsi="Times New Roman"/>
          <w:sz w:val="26"/>
          <w:lang w:val="ru-RU"/>
        </w:rPr>
        <w:t>, с целью</w:t>
      </w:r>
      <w:r>
        <w:rPr>
          <w:rFonts w:ascii="Times New Roman" w:hAnsi="Times New Roman"/>
          <w:sz w:val="26"/>
          <w:lang w:val="ru-RU"/>
        </w:rPr>
        <w:t xml:space="preserve"> их</w:t>
      </w:r>
      <w:r w:rsidR="00B07EBE" w:rsidRPr="009D55CC">
        <w:rPr>
          <w:rFonts w:ascii="Times New Roman" w:hAnsi="Times New Roman"/>
          <w:sz w:val="26"/>
          <w:lang w:val="ru-RU"/>
        </w:rPr>
        <w:t xml:space="preserve"> принятия на 101</w:t>
      </w:r>
      <w:r>
        <w:rPr>
          <w:rFonts w:ascii="Times New Roman" w:hAnsi="Times New Roman"/>
          <w:sz w:val="26"/>
          <w:lang w:val="ru-RU"/>
        </w:rPr>
        <w:t>-й сессии КБМ</w:t>
      </w:r>
      <w:r w:rsidR="00B07EBE" w:rsidRPr="009D55CC">
        <w:rPr>
          <w:rFonts w:ascii="Times New Roman" w:hAnsi="Times New Roman"/>
          <w:sz w:val="26"/>
          <w:lang w:val="ru-RU"/>
        </w:rPr>
        <w:t>.</w:t>
      </w:r>
    </w:p>
    <w:p w:rsidR="00B07EBE" w:rsidRPr="009D55CC" w:rsidRDefault="00B07EBE" w:rsidP="0036178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Несоответствие в интерпретации пункта 8.1 «Индикатор руля, винта, тяги, </w:t>
      </w:r>
      <w:proofErr w:type="spellStart"/>
      <w:r w:rsidRPr="009D55CC">
        <w:rPr>
          <w:rFonts w:ascii="Times New Roman" w:hAnsi="Times New Roman"/>
          <w:sz w:val="26"/>
          <w:lang w:val="ru-RU"/>
        </w:rPr>
        <w:t>тангажа</w:t>
      </w:r>
      <w:proofErr w:type="spellEnd"/>
      <w:r w:rsidRPr="009D55CC">
        <w:rPr>
          <w:rFonts w:ascii="Times New Roman" w:hAnsi="Times New Roman"/>
          <w:sz w:val="26"/>
          <w:lang w:val="ru-RU"/>
        </w:rPr>
        <w:t xml:space="preserve"> и режим </w:t>
      </w:r>
      <w:r w:rsidR="003D6A18" w:rsidRPr="009D55CC">
        <w:rPr>
          <w:rFonts w:ascii="Times New Roman" w:hAnsi="Times New Roman"/>
          <w:sz w:val="26"/>
          <w:lang w:val="ru-RU"/>
        </w:rPr>
        <w:t>эксплуатации» отчетности</w:t>
      </w:r>
      <w:r w:rsidRPr="009D55CC">
        <w:rPr>
          <w:rFonts w:ascii="Times New Roman" w:hAnsi="Times New Roman"/>
          <w:sz w:val="26"/>
          <w:lang w:val="ru-RU"/>
        </w:rPr>
        <w:t xml:space="preserve"> по оборудованию, формы </w:t>
      </w:r>
      <w:r>
        <w:rPr>
          <w:rFonts w:ascii="Times New Roman" w:hAnsi="Times New Roman"/>
          <w:sz w:val="26"/>
        </w:rPr>
        <w:t>C</w:t>
      </w:r>
      <w:r w:rsidRPr="009D55CC">
        <w:rPr>
          <w:rFonts w:ascii="Times New Roman" w:hAnsi="Times New Roman"/>
          <w:sz w:val="26"/>
          <w:lang w:val="ru-RU"/>
        </w:rPr>
        <w:t xml:space="preserve">, </w:t>
      </w:r>
      <w:r>
        <w:rPr>
          <w:rFonts w:ascii="Times New Roman" w:hAnsi="Times New Roman"/>
          <w:sz w:val="26"/>
        </w:rPr>
        <w:t>E</w:t>
      </w:r>
      <w:r w:rsidRPr="009D55CC">
        <w:rPr>
          <w:rFonts w:ascii="Times New Roman" w:hAnsi="Times New Roman"/>
          <w:sz w:val="26"/>
          <w:lang w:val="ru-RU"/>
        </w:rPr>
        <w:t xml:space="preserve"> и </w:t>
      </w:r>
      <w:r>
        <w:rPr>
          <w:rFonts w:ascii="Times New Roman" w:hAnsi="Times New Roman"/>
          <w:sz w:val="26"/>
        </w:rPr>
        <w:t>P</w:t>
      </w:r>
      <w:r w:rsidRPr="009D55CC">
        <w:rPr>
          <w:rFonts w:ascii="Times New Roman" w:hAnsi="Times New Roman"/>
          <w:sz w:val="26"/>
          <w:lang w:val="ru-RU"/>
        </w:rPr>
        <w:t xml:space="preserve"> содержится в приложении к Конвенции СОЛАС.</w:t>
      </w:r>
    </w:p>
    <w:p w:rsidR="00B07EBE" w:rsidRPr="009D55CC" w:rsidRDefault="00B07EBE" w:rsidP="00E21942">
      <w:pPr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9D55CC">
        <w:rPr>
          <w:rFonts w:ascii="Times New Roman" w:hAnsi="Times New Roman"/>
          <w:b/>
          <w:i/>
          <w:sz w:val="26"/>
          <w:lang w:val="ru-RU"/>
        </w:rPr>
        <w:t>Человеческий фактор, обучение и несение вахты</w:t>
      </w:r>
    </w:p>
    <w:p w:rsidR="00B07EBE" w:rsidRPr="009D55CC" w:rsidRDefault="0066520C" w:rsidP="00E2194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 xml:space="preserve">На </w:t>
      </w:r>
      <w:r w:rsidRPr="009D55CC">
        <w:rPr>
          <w:rFonts w:ascii="Times New Roman" w:hAnsi="Times New Roman"/>
          <w:sz w:val="26"/>
          <w:lang w:val="ru-RU"/>
        </w:rPr>
        <w:t>100</w:t>
      </w:r>
      <w:r>
        <w:rPr>
          <w:rFonts w:ascii="Times New Roman" w:hAnsi="Times New Roman"/>
          <w:sz w:val="26"/>
          <w:lang w:val="ru-RU"/>
        </w:rPr>
        <w:t>-й сессии КБМ</w:t>
      </w:r>
      <w:r w:rsidRPr="00B02D07" w:rsidDel="0066520C">
        <w:rPr>
          <w:rFonts w:ascii="Times New Roman" w:hAnsi="Times New Roman"/>
          <w:sz w:val="26"/>
          <w:lang w:val="ru-RU"/>
        </w:rPr>
        <w:t xml:space="preserve"> </w:t>
      </w:r>
      <w:r w:rsidRPr="009D55CC">
        <w:rPr>
          <w:rFonts w:ascii="Times New Roman" w:hAnsi="Times New Roman"/>
          <w:sz w:val="26"/>
          <w:lang w:val="ru-RU"/>
        </w:rPr>
        <w:t>приня</w:t>
      </w:r>
      <w:r>
        <w:rPr>
          <w:rFonts w:ascii="Times New Roman" w:hAnsi="Times New Roman"/>
          <w:sz w:val="26"/>
          <w:lang w:val="ru-RU"/>
        </w:rPr>
        <w:t>ты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 xml:space="preserve">резолюцию </w:t>
      </w:r>
      <w:r w:rsidR="00B07EBE">
        <w:rPr>
          <w:rFonts w:ascii="Times New Roman" w:hAnsi="Times New Roman"/>
          <w:sz w:val="26"/>
        </w:rPr>
        <w:t>MSC</w:t>
      </w:r>
      <w:r w:rsidR="00B07EBE" w:rsidRPr="009D55CC">
        <w:rPr>
          <w:rFonts w:ascii="Times New Roman" w:hAnsi="Times New Roman"/>
          <w:sz w:val="26"/>
          <w:lang w:val="ru-RU"/>
        </w:rPr>
        <w:t xml:space="preserve">. (100) о поправках к разделам </w:t>
      </w:r>
      <w:r w:rsidR="00B07EBE">
        <w:rPr>
          <w:rFonts w:ascii="Times New Roman" w:hAnsi="Times New Roman"/>
          <w:sz w:val="26"/>
        </w:rPr>
        <w:t>B</w:t>
      </w:r>
      <w:r w:rsidR="00B07EBE" w:rsidRPr="009D55CC">
        <w:rPr>
          <w:rFonts w:ascii="Times New Roman" w:hAnsi="Times New Roman"/>
          <w:sz w:val="26"/>
          <w:lang w:val="ru-RU"/>
        </w:rPr>
        <w:t>-</w:t>
      </w:r>
      <w:r w:rsidR="00B07EBE">
        <w:rPr>
          <w:rFonts w:ascii="Times New Roman" w:hAnsi="Times New Roman"/>
          <w:sz w:val="26"/>
        </w:rPr>
        <w:t>V</w:t>
      </w:r>
      <w:r w:rsidR="00B07EBE" w:rsidRPr="009D55CC">
        <w:rPr>
          <w:rFonts w:ascii="Times New Roman" w:hAnsi="Times New Roman"/>
          <w:sz w:val="26"/>
          <w:lang w:val="ru-RU"/>
        </w:rPr>
        <w:t>/</w:t>
      </w:r>
      <w:r w:rsidR="00B07EBE">
        <w:rPr>
          <w:rFonts w:ascii="Times New Roman" w:hAnsi="Times New Roman"/>
          <w:sz w:val="26"/>
        </w:rPr>
        <w:t>a</w:t>
      </w:r>
      <w:r w:rsidR="00B07EBE" w:rsidRPr="009D55CC">
        <w:rPr>
          <w:rFonts w:ascii="Times New Roman" w:hAnsi="Times New Roman"/>
          <w:sz w:val="26"/>
          <w:lang w:val="ru-RU"/>
        </w:rPr>
        <w:t xml:space="preserve">, </w:t>
      </w:r>
      <w:r w:rsidR="00B07EBE">
        <w:rPr>
          <w:rFonts w:ascii="Times New Roman" w:hAnsi="Times New Roman"/>
          <w:sz w:val="26"/>
        </w:rPr>
        <w:t>B</w:t>
      </w:r>
      <w:r w:rsidR="00B07EBE" w:rsidRPr="009D55CC">
        <w:rPr>
          <w:rFonts w:ascii="Times New Roman" w:hAnsi="Times New Roman"/>
          <w:sz w:val="26"/>
          <w:lang w:val="ru-RU"/>
        </w:rPr>
        <w:t>-</w:t>
      </w:r>
      <w:r w:rsidR="00B07EBE">
        <w:rPr>
          <w:rFonts w:ascii="Times New Roman" w:hAnsi="Times New Roman"/>
          <w:sz w:val="26"/>
        </w:rPr>
        <w:t>V</w:t>
      </w:r>
      <w:r w:rsidR="00B07EBE" w:rsidRPr="009D55CC">
        <w:rPr>
          <w:rFonts w:ascii="Times New Roman" w:hAnsi="Times New Roman"/>
          <w:sz w:val="26"/>
          <w:lang w:val="ru-RU"/>
        </w:rPr>
        <w:t>/</w:t>
      </w:r>
      <w:r w:rsidR="00B07EBE">
        <w:rPr>
          <w:rFonts w:ascii="Times New Roman" w:hAnsi="Times New Roman"/>
          <w:sz w:val="26"/>
        </w:rPr>
        <w:t>b</w:t>
      </w:r>
      <w:r w:rsidR="00B07EBE" w:rsidRPr="009D55CC">
        <w:rPr>
          <w:rFonts w:ascii="Times New Roman" w:hAnsi="Times New Roman"/>
          <w:sz w:val="26"/>
          <w:lang w:val="ru-RU"/>
        </w:rPr>
        <w:t xml:space="preserve">, </w:t>
      </w:r>
      <w:r w:rsidR="00B07EBE">
        <w:rPr>
          <w:rFonts w:ascii="Times New Roman" w:hAnsi="Times New Roman"/>
          <w:sz w:val="26"/>
        </w:rPr>
        <w:t>B</w:t>
      </w:r>
      <w:r w:rsidR="00B07EBE" w:rsidRPr="009D55CC">
        <w:rPr>
          <w:rFonts w:ascii="Times New Roman" w:hAnsi="Times New Roman"/>
          <w:sz w:val="26"/>
          <w:lang w:val="ru-RU"/>
        </w:rPr>
        <w:t>-</w:t>
      </w:r>
      <w:r w:rsidR="00B07EBE">
        <w:rPr>
          <w:rFonts w:ascii="Times New Roman" w:hAnsi="Times New Roman"/>
          <w:sz w:val="26"/>
        </w:rPr>
        <w:t>V</w:t>
      </w:r>
      <w:r w:rsidR="00B07EBE" w:rsidRPr="009D55CC">
        <w:rPr>
          <w:rFonts w:ascii="Times New Roman" w:hAnsi="Times New Roman"/>
          <w:sz w:val="26"/>
          <w:lang w:val="ru-RU"/>
        </w:rPr>
        <w:t>/</w:t>
      </w:r>
      <w:r w:rsidR="00B07EBE">
        <w:rPr>
          <w:rFonts w:ascii="Times New Roman" w:hAnsi="Times New Roman"/>
          <w:sz w:val="26"/>
        </w:rPr>
        <w:t>c</w:t>
      </w:r>
      <w:r w:rsidR="00B07EBE" w:rsidRPr="009D55CC">
        <w:rPr>
          <w:rFonts w:ascii="Times New Roman" w:hAnsi="Times New Roman"/>
          <w:sz w:val="26"/>
          <w:lang w:val="ru-RU"/>
        </w:rPr>
        <w:t xml:space="preserve">, </w:t>
      </w:r>
      <w:r w:rsidR="00B07EBE">
        <w:rPr>
          <w:rFonts w:ascii="Times New Roman" w:hAnsi="Times New Roman"/>
          <w:sz w:val="26"/>
        </w:rPr>
        <w:t>B</w:t>
      </w:r>
      <w:r w:rsidR="00B07EBE" w:rsidRPr="009D55CC">
        <w:rPr>
          <w:rFonts w:ascii="Times New Roman" w:hAnsi="Times New Roman"/>
          <w:sz w:val="26"/>
          <w:lang w:val="ru-RU"/>
        </w:rPr>
        <w:t>-</w:t>
      </w:r>
      <w:r w:rsidR="00B07EBE">
        <w:rPr>
          <w:rFonts w:ascii="Times New Roman" w:hAnsi="Times New Roman"/>
          <w:sz w:val="26"/>
        </w:rPr>
        <w:t>V</w:t>
      </w:r>
      <w:r w:rsidR="00B07EBE" w:rsidRPr="009D55CC">
        <w:rPr>
          <w:rFonts w:ascii="Times New Roman" w:hAnsi="Times New Roman"/>
          <w:sz w:val="26"/>
          <w:lang w:val="ru-RU"/>
        </w:rPr>
        <w:t>/</w:t>
      </w:r>
      <w:r w:rsidR="00B07EBE">
        <w:rPr>
          <w:rFonts w:ascii="Times New Roman" w:hAnsi="Times New Roman"/>
          <w:sz w:val="26"/>
        </w:rPr>
        <w:t>d</w:t>
      </w:r>
      <w:r w:rsidR="00B07EBE" w:rsidRPr="009D55CC">
        <w:rPr>
          <w:rFonts w:ascii="Times New Roman" w:hAnsi="Times New Roman"/>
          <w:sz w:val="26"/>
          <w:lang w:val="ru-RU"/>
        </w:rPr>
        <w:t xml:space="preserve">, </w:t>
      </w:r>
      <w:r w:rsidR="00B07EBE">
        <w:rPr>
          <w:rFonts w:ascii="Times New Roman" w:hAnsi="Times New Roman"/>
          <w:sz w:val="26"/>
        </w:rPr>
        <w:t>B</w:t>
      </w:r>
      <w:r w:rsidR="00B07EBE" w:rsidRPr="009D55CC">
        <w:rPr>
          <w:rFonts w:ascii="Times New Roman" w:hAnsi="Times New Roman"/>
          <w:sz w:val="26"/>
          <w:lang w:val="ru-RU"/>
        </w:rPr>
        <w:t>-</w:t>
      </w:r>
      <w:r w:rsidR="00B07EBE">
        <w:rPr>
          <w:rFonts w:ascii="Times New Roman" w:hAnsi="Times New Roman"/>
          <w:sz w:val="26"/>
        </w:rPr>
        <w:t>V</w:t>
      </w:r>
      <w:r w:rsidR="00B07EBE" w:rsidRPr="009D55CC">
        <w:rPr>
          <w:rFonts w:ascii="Times New Roman" w:hAnsi="Times New Roman"/>
          <w:sz w:val="26"/>
          <w:lang w:val="ru-RU"/>
        </w:rPr>
        <w:t>/</w:t>
      </w:r>
      <w:r w:rsidR="00B07EBE">
        <w:rPr>
          <w:rFonts w:ascii="Times New Roman" w:hAnsi="Times New Roman"/>
          <w:sz w:val="26"/>
        </w:rPr>
        <w:t>e</w:t>
      </w:r>
      <w:r w:rsidR="00B07EBE" w:rsidRPr="009D55CC">
        <w:rPr>
          <w:rFonts w:ascii="Times New Roman" w:hAnsi="Times New Roman"/>
          <w:sz w:val="26"/>
          <w:lang w:val="ru-RU"/>
        </w:rPr>
        <w:t xml:space="preserve">, </w:t>
      </w:r>
      <w:r w:rsidR="00B07EBE">
        <w:rPr>
          <w:rFonts w:ascii="Times New Roman" w:hAnsi="Times New Roman"/>
          <w:sz w:val="26"/>
        </w:rPr>
        <w:t>B</w:t>
      </w:r>
      <w:r w:rsidR="00B07EBE" w:rsidRPr="009D55CC">
        <w:rPr>
          <w:rFonts w:ascii="Times New Roman" w:hAnsi="Times New Roman"/>
          <w:sz w:val="26"/>
          <w:lang w:val="ru-RU"/>
        </w:rPr>
        <w:t>-</w:t>
      </w:r>
      <w:r w:rsidR="00B07EBE">
        <w:rPr>
          <w:rFonts w:ascii="Times New Roman" w:hAnsi="Times New Roman"/>
          <w:sz w:val="26"/>
        </w:rPr>
        <w:t>V</w:t>
      </w:r>
      <w:r w:rsidR="00B07EBE" w:rsidRPr="009D55CC">
        <w:rPr>
          <w:rFonts w:ascii="Times New Roman" w:hAnsi="Times New Roman"/>
          <w:sz w:val="26"/>
          <w:lang w:val="ru-RU"/>
        </w:rPr>
        <w:t>/</w:t>
      </w:r>
      <w:r w:rsidR="00B07EBE">
        <w:rPr>
          <w:rFonts w:ascii="Times New Roman" w:hAnsi="Times New Roman"/>
          <w:sz w:val="26"/>
        </w:rPr>
        <w:t>f</w:t>
      </w:r>
      <w:r w:rsidR="00B07EBE" w:rsidRPr="009D55CC">
        <w:rPr>
          <w:rFonts w:ascii="Times New Roman" w:hAnsi="Times New Roman"/>
          <w:sz w:val="26"/>
          <w:lang w:val="ru-RU"/>
        </w:rPr>
        <w:t xml:space="preserve"> и </w:t>
      </w:r>
      <w:r w:rsidR="00B07EBE">
        <w:rPr>
          <w:rFonts w:ascii="Times New Roman" w:hAnsi="Times New Roman"/>
          <w:sz w:val="26"/>
        </w:rPr>
        <w:t>B</w:t>
      </w:r>
      <w:r w:rsidR="00B07EBE" w:rsidRPr="009D55CC">
        <w:rPr>
          <w:rFonts w:ascii="Times New Roman" w:hAnsi="Times New Roman"/>
          <w:sz w:val="26"/>
          <w:lang w:val="ru-RU"/>
        </w:rPr>
        <w:t>-</w:t>
      </w:r>
      <w:r w:rsidR="00B07EBE">
        <w:rPr>
          <w:rFonts w:ascii="Times New Roman" w:hAnsi="Times New Roman"/>
          <w:sz w:val="26"/>
        </w:rPr>
        <w:t>V</w:t>
      </w:r>
      <w:r w:rsidR="00B07EBE" w:rsidRPr="009D55CC">
        <w:rPr>
          <w:rFonts w:ascii="Times New Roman" w:hAnsi="Times New Roman"/>
          <w:sz w:val="26"/>
          <w:lang w:val="ru-RU"/>
        </w:rPr>
        <w:t>/</w:t>
      </w:r>
      <w:r w:rsidR="00B07EBE">
        <w:rPr>
          <w:rFonts w:ascii="Times New Roman" w:hAnsi="Times New Roman"/>
          <w:sz w:val="26"/>
        </w:rPr>
        <w:t>g</w:t>
      </w:r>
      <w:r w:rsidR="00B07EBE" w:rsidRPr="009D55CC">
        <w:rPr>
          <w:rFonts w:ascii="Times New Roman" w:hAnsi="Times New Roman"/>
          <w:sz w:val="26"/>
          <w:lang w:val="ru-RU"/>
        </w:rPr>
        <w:t xml:space="preserve"> Кодекса ПДНВ, как следствие принятия поправок к Конвенции ПДНВ 1978 года с внесенными в них поправками и Кодекса ПДНВ резолюциями </w:t>
      </w:r>
      <w:r w:rsidR="00B07EBE">
        <w:rPr>
          <w:rFonts w:ascii="Times New Roman" w:hAnsi="Times New Roman"/>
          <w:sz w:val="26"/>
        </w:rPr>
        <w:t>MSC</w:t>
      </w:r>
      <w:r w:rsidR="00B07EBE" w:rsidRPr="009D55CC">
        <w:rPr>
          <w:rFonts w:ascii="Times New Roman" w:hAnsi="Times New Roman"/>
          <w:sz w:val="26"/>
          <w:lang w:val="ru-RU"/>
        </w:rPr>
        <w:t xml:space="preserve">.416 (97) и </w:t>
      </w:r>
      <w:r w:rsidR="00B07EBE">
        <w:rPr>
          <w:rFonts w:ascii="Times New Roman" w:hAnsi="Times New Roman"/>
          <w:sz w:val="26"/>
        </w:rPr>
        <w:t>MSC</w:t>
      </w:r>
      <w:r w:rsidR="00B07EBE" w:rsidRPr="009D55CC">
        <w:rPr>
          <w:rFonts w:ascii="Times New Roman" w:hAnsi="Times New Roman"/>
          <w:sz w:val="26"/>
          <w:lang w:val="ru-RU"/>
        </w:rPr>
        <w:t>.417 (97), соответственно, касающихся Полярного кодекса.</w:t>
      </w:r>
    </w:p>
    <w:p w:rsidR="00B07EBE" w:rsidRPr="009D55CC" w:rsidRDefault="00B07EBE" w:rsidP="00E21942">
      <w:pPr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9D55CC">
        <w:rPr>
          <w:rFonts w:ascii="Times New Roman" w:hAnsi="Times New Roman"/>
          <w:b/>
          <w:i/>
          <w:sz w:val="26"/>
          <w:lang w:val="ru-RU"/>
        </w:rPr>
        <w:t>Перевозка грузов и контейнеров</w:t>
      </w:r>
    </w:p>
    <w:p w:rsidR="00B07EBE" w:rsidRPr="009D55CC" w:rsidRDefault="0066520C" w:rsidP="00E2194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 xml:space="preserve">На </w:t>
      </w:r>
      <w:r w:rsidRPr="009D55CC">
        <w:rPr>
          <w:rFonts w:ascii="Times New Roman" w:hAnsi="Times New Roman"/>
          <w:sz w:val="26"/>
          <w:lang w:val="ru-RU"/>
        </w:rPr>
        <w:t>100</w:t>
      </w:r>
      <w:r>
        <w:rPr>
          <w:rFonts w:ascii="Times New Roman" w:hAnsi="Times New Roman"/>
          <w:sz w:val="26"/>
          <w:lang w:val="ru-RU"/>
        </w:rPr>
        <w:t>-й сессии КБМ</w:t>
      </w:r>
      <w:r w:rsidR="00B07EBE" w:rsidRPr="009D55CC">
        <w:rPr>
          <w:rFonts w:ascii="Times New Roman" w:hAnsi="Times New Roman"/>
          <w:sz w:val="26"/>
          <w:lang w:val="ru-RU"/>
        </w:rPr>
        <w:t xml:space="preserve"> </w:t>
      </w:r>
      <w:r w:rsidRPr="009D55CC">
        <w:rPr>
          <w:rFonts w:ascii="Times New Roman" w:hAnsi="Times New Roman"/>
          <w:sz w:val="26"/>
          <w:lang w:val="ru-RU"/>
        </w:rPr>
        <w:t>одобр</w:t>
      </w:r>
      <w:r>
        <w:rPr>
          <w:rFonts w:ascii="Times New Roman" w:hAnsi="Times New Roman"/>
          <w:sz w:val="26"/>
          <w:lang w:val="ru-RU"/>
        </w:rPr>
        <w:t>ен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 xml:space="preserve">проект поправок к частям </w:t>
      </w:r>
      <w:r w:rsidR="00B07EBE">
        <w:rPr>
          <w:rFonts w:ascii="Times New Roman" w:hAnsi="Times New Roman"/>
          <w:sz w:val="26"/>
        </w:rPr>
        <w:t>A</w:t>
      </w:r>
      <w:r w:rsidR="00B07EBE" w:rsidRPr="009D55CC">
        <w:rPr>
          <w:rFonts w:ascii="Times New Roman" w:hAnsi="Times New Roman"/>
          <w:sz w:val="26"/>
          <w:lang w:val="ru-RU"/>
        </w:rPr>
        <w:t xml:space="preserve"> и </w:t>
      </w:r>
      <w:r w:rsidR="00B07EBE">
        <w:rPr>
          <w:rFonts w:ascii="Times New Roman" w:hAnsi="Times New Roman"/>
          <w:sz w:val="26"/>
        </w:rPr>
        <w:t>A</w:t>
      </w:r>
      <w:r w:rsidR="00B07EBE" w:rsidRPr="009D55CC">
        <w:rPr>
          <w:rFonts w:ascii="Times New Roman" w:hAnsi="Times New Roman"/>
          <w:sz w:val="26"/>
          <w:lang w:val="ru-RU"/>
        </w:rPr>
        <w:t>-1 Кодекса для судов, работающих на СПГ</w:t>
      </w:r>
      <w:r w:rsidR="003D6A18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 xml:space="preserve">с целью принятия на </w:t>
      </w:r>
      <w:r w:rsidRPr="009D55CC">
        <w:rPr>
          <w:rFonts w:ascii="Times New Roman" w:hAnsi="Times New Roman"/>
          <w:sz w:val="26"/>
          <w:lang w:val="ru-RU"/>
        </w:rPr>
        <w:t>10</w:t>
      </w:r>
      <w:r>
        <w:rPr>
          <w:rFonts w:ascii="Times New Roman" w:hAnsi="Times New Roman"/>
          <w:sz w:val="26"/>
          <w:lang w:val="ru-RU"/>
        </w:rPr>
        <w:t>1-й сессии КБМ</w:t>
      </w:r>
      <w:r w:rsidR="00B07EBE" w:rsidRPr="009D55CC">
        <w:rPr>
          <w:rFonts w:ascii="Times New Roman" w:hAnsi="Times New Roman"/>
          <w:sz w:val="26"/>
          <w:lang w:val="ru-RU"/>
        </w:rPr>
        <w:t>.</w:t>
      </w:r>
    </w:p>
    <w:p w:rsidR="00B07EBE" w:rsidRPr="009D55CC" w:rsidRDefault="00807D51" w:rsidP="00E2194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>На 99-й сессии КБМ</w:t>
      </w:r>
      <w:r w:rsidRPr="00B02D07" w:rsidDel="00807D51">
        <w:rPr>
          <w:rFonts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  <w:lang w:val="ru-RU"/>
        </w:rPr>
        <w:t xml:space="preserve">было </w:t>
      </w:r>
      <w:r w:rsidRPr="009D55CC">
        <w:rPr>
          <w:rFonts w:ascii="Times New Roman" w:hAnsi="Times New Roman"/>
          <w:sz w:val="26"/>
          <w:lang w:val="ru-RU"/>
        </w:rPr>
        <w:t>выра</w:t>
      </w:r>
      <w:r>
        <w:rPr>
          <w:rFonts w:ascii="Times New Roman" w:hAnsi="Times New Roman"/>
          <w:sz w:val="26"/>
          <w:lang w:val="ru-RU"/>
        </w:rPr>
        <w:t>жено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 xml:space="preserve">согласие приостановить утверждение проектов поправок к частям </w:t>
      </w:r>
      <w:r w:rsidR="00B07EBE">
        <w:rPr>
          <w:rFonts w:ascii="Times New Roman" w:hAnsi="Times New Roman"/>
          <w:sz w:val="26"/>
        </w:rPr>
        <w:t>A</w:t>
      </w:r>
      <w:r w:rsidR="00B07EBE" w:rsidRPr="009D55CC">
        <w:rPr>
          <w:rFonts w:ascii="Times New Roman" w:hAnsi="Times New Roman"/>
          <w:sz w:val="26"/>
          <w:lang w:val="ru-RU"/>
        </w:rPr>
        <w:t xml:space="preserve"> и </w:t>
      </w:r>
      <w:r w:rsidR="00B07EBE">
        <w:rPr>
          <w:rFonts w:ascii="Times New Roman" w:hAnsi="Times New Roman"/>
          <w:sz w:val="26"/>
        </w:rPr>
        <w:t>A</w:t>
      </w:r>
      <w:r w:rsidR="00B07EBE" w:rsidRPr="009D55CC">
        <w:rPr>
          <w:rFonts w:ascii="Times New Roman" w:hAnsi="Times New Roman"/>
          <w:sz w:val="26"/>
          <w:lang w:val="ru-RU"/>
        </w:rPr>
        <w:t xml:space="preserve">-1 Кодекса </w:t>
      </w:r>
      <w:r w:rsidR="00B07EBE">
        <w:rPr>
          <w:rFonts w:ascii="Times New Roman" w:hAnsi="Times New Roman"/>
          <w:sz w:val="26"/>
        </w:rPr>
        <w:t>IGF</w:t>
      </w:r>
      <w:r w:rsidR="00B07EBE" w:rsidRPr="009D55CC">
        <w:rPr>
          <w:rFonts w:ascii="Times New Roman" w:hAnsi="Times New Roman"/>
          <w:sz w:val="26"/>
          <w:lang w:val="ru-RU"/>
        </w:rPr>
        <w:t xml:space="preserve"> и </w:t>
      </w:r>
      <w:r w:rsidRPr="009D55CC">
        <w:rPr>
          <w:rFonts w:ascii="Times New Roman" w:hAnsi="Times New Roman"/>
          <w:sz w:val="26"/>
          <w:lang w:val="ru-RU"/>
        </w:rPr>
        <w:t>поруч</w:t>
      </w:r>
      <w:r>
        <w:rPr>
          <w:rFonts w:ascii="Times New Roman" w:hAnsi="Times New Roman"/>
          <w:sz w:val="26"/>
          <w:lang w:val="ru-RU"/>
        </w:rPr>
        <w:t>ено комитету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B07EBE">
        <w:rPr>
          <w:rFonts w:ascii="Times New Roman" w:hAnsi="Times New Roman"/>
          <w:sz w:val="26"/>
        </w:rPr>
        <w:t>CCC</w:t>
      </w:r>
      <w:r w:rsidR="00B07EBE" w:rsidRPr="009D55CC">
        <w:rPr>
          <w:rFonts w:ascii="Times New Roman" w:hAnsi="Times New Roman"/>
          <w:sz w:val="26"/>
          <w:lang w:val="ru-RU"/>
        </w:rPr>
        <w:t xml:space="preserve"> 5 учесть предложение о включении альтернативного решения для защиты от утечки, пересмотреть проект поправок к правилу 9.5.6 и сообщить о результатах </w:t>
      </w:r>
      <w:r>
        <w:rPr>
          <w:rFonts w:ascii="Times New Roman" w:hAnsi="Times New Roman"/>
          <w:sz w:val="26"/>
          <w:lang w:val="ru-RU"/>
        </w:rPr>
        <w:t xml:space="preserve">на </w:t>
      </w:r>
      <w:r w:rsidRPr="009D55CC">
        <w:rPr>
          <w:rFonts w:ascii="Times New Roman" w:hAnsi="Times New Roman"/>
          <w:sz w:val="26"/>
          <w:lang w:val="ru-RU"/>
        </w:rPr>
        <w:t>100</w:t>
      </w:r>
      <w:r>
        <w:rPr>
          <w:rFonts w:ascii="Times New Roman" w:hAnsi="Times New Roman"/>
          <w:sz w:val="26"/>
          <w:lang w:val="ru-RU"/>
        </w:rPr>
        <w:t>-й сессии КБМ</w:t>
      </w:r>
      <w:r w:rsidR="00B07EBE" w:rsidRPr="009D55CC">
        <w:rPr>
          <w:rFonts w:ascii="Times New Roman" w:hAnsi="Times New Roman"/>
          <w:sz w:val="26"/>
          <w:lang w:val="ru-RU"/>
        </w:rPr>
        <w:t>.</w:t>
      </w:r>
    </w:p>
    <w:p w:rsidR="00B07EBE" w:rsidRPr="009D55CC" w:rsidRDefault="00093FFE" w:rsidP="00E2194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 xml:space="preserve">На </w:t>
      </w:r>
      <w:r w:rsidRPr="009D55CC">
        <w:rPr>
          <w:rFonts w:ascii="Times New Roman" w:hAnsi="Times New Roman"/>
          <w:sz w:val="26"/>
          <w:lang w:val="ru-RU"/>
        </w:rPr>
        <w:t>100</w:t>
      </w:r>
      <w:r>
        <w:rPr>
          <w:rFonts w:ascii="Times New Roman" w:hAnsi="Times New Roman"/>
          <w:sz w:val="26"/>
          <w:lang w:val="ru-RU"/>
        </w:rPr>
        <w:t>-й сессии КБМ</w:t>
      </w:r>
      <w:r w:rsidR="00B07EBE" w:rsidRPr="009D55CC">
        <w:rPr>
          <w:rFonts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  <w:lang w:val="ru-RU"/>
        </w:rPr>
        <w:t>было выражено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 xml:space="preserve">согласие с </w:t>
      </w:r>
      <w:r w:rsidR="00B02D07" w:rsidRPr="009D55CC">
        <w:rPr>
          <w:rFonts w:ascii="Times New Roman" w:hAnsi="Times New Roman"/>
          <w:sz w:val="26"/>
          <w:lang w:val="ru-RU"/>
        </w:rPr>
        <w:t>выводом подкомитета</w:t>
      </w:r>
      <w:r>
        <w:rPr>
          <w:rFonts w:ascii="Times New Roman" w:hAnsi="Times New Roman"/>
          <w:sz w:val="26"/>
          <w:lang w:val="ru-RU"/>
        </w:rPr>
        <w:t xml:space="preserve"> </w:t>
      </w:r>
      <w:r w:rsidR="00B07EBE">
        <w:rPr>
          <w:rFonts w:ascii="Times New Roman" w:hAnsi="Times New Roman"/>
          <w:sz w:val="26"/>
        </w:rPr>
        <w:t>CCC</w:t>
      </w:r>
      <w:r w:rsidR="00B07EBE" w:rsidRPr="009D55CC">
        <w:rPr>
          <w:rFonts w:ascii="Times New Roman" w:hAnsi="Times New Roman"/>
          <w:sz w:val="26"/>
          <w:lang w:val="ru-RU"/>
        </w:rPr>
        <w:t xml:space="preserve"> 5 о том, что никаких дополнительных изменений в правиле 9.5.6, касающихся альтернативного решения для защиты от утечки, не требуется.</w:t>
      </w:r>
    </w:p>
    <w:p w:rsidR="00B07EBE" w:rsidRPr="009D55CC" w:rsidRDefault="00093FFE" w:rsidP="0026085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 xml:space="preserve">На </w:t>
      </w:r>
      <w:r w:rsidRPr="009D55CC">
        <w:rPr>
          <w:rFonts w:ascii="Times New Roman" w:hAnsi="Times New Roman"/>
          <w:sz w:val="26"/>
          <w:lang w:val="ru-RU"/>
        </w:rPr>
        <w:t>100</w:t>
      </w:r>
      <w:r>
        <w:rPr>
          <w:rFonts w:ascii="Times New Roman" w:hAnsi="Times New Roman"/>
          <w:sz w:val="26"/>
          <w:lang w:val="ru-RU"/>
        </w:rPr>
        <w:t>-й сессии КБМ</w:t>
      </w:r>
      <w:r w:rsidR="00B07EBE" w:rsidRPr="009D55CC">
        <w:rPr>
          <w:rFonts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  <w:lang w:val="ru-RU"/>
        </w:rPr>
        <w:t>была одобрен</w:t>
      </w:r>
      <w:r w:rsidR="00B02D07">
        <w:rPr>
          <w:rFonts w:ascii="Times New Roman" w:hAnsi="Times New Roman"/>
          <w:sz w:val="26"/>
          <w:lang w:val="ru-RU"/>
        </w:rPr>
        <w:t xml:space="preserve">о </w:t>
      </w:r>
      <w:r w:rsidR="00B07EBE" w:rsidRPr="009D55CC">
        <w:rPr>
          <w:rFonts w:ascii="Times New Roman" w:hAnsi="Times New Roman"/>
          <w:sz w:val="26"/>
          <w:lang w:val="ru-RU"/>
        </w:rPr>
        <w:t>Временно</w:t>
      </w:r>
      <w:r w:rsidR="00B02D07">
        <w:rPr>
          <w:rFonts w:ascii="Times New Roman" w:hAnsi="Times New Roman"/>
          <w:sz w:val="26"/>
          <w:lang w:val="ru-RU"/>
        </w:rPr>
        <w:t>е</w:t>
      </w:r>
      <w:r w:rsidR="00B07EBE" w:rsidRPr="009D55CC">
        <w:rPr>
          <w:rFonts w:ascii="Times New Roman" w:hAnsi="Times New Roman"/>
          <w:sz w:val="26"/>
          <w:lang w:val="ru-RU"/>
        </w:rPr>
        <w:t xml:space="preserve"> руководств</w:t>
      </w:r>
      <w:r w:rsidR="00B02D07">
        <w:rPr>
          <w:rFonts w:ascii="Times New Roman" w:hAnsi="Times New Roman"/>
          <w:sz w:val="26"/>
          <w:lang w:val="ru-RU"/>
        </w:rPr>
        <w:t>о</w:t>
      </w:r>
      <w:bookmarkStart w:id="0" w:name="_GoBack"/>
      <w:bookmarkEnd w:id="0"/>
      <w:r w:rsidR="00B07EBE" w:rsidRPr="009D55CC">
        <w:rPr>
          <w:rFonts w:ascii="Times New Roman" w:hAnsi="Times New Roman"/>
          <w:sz w:val="26"/>
          <w:lang w:val="ru-RU"/>
        </w:rPr>
        <w:t xml:space="preserve"> по применению высокомарганцевых </w:t>
      </w:r>
      <w:proofErr w:type="spellStart"/>
      <w:r w:rsidR="00B07EBE" w:rsidRPr="009D55CC">
        <w:rPr>
          <w:rFonts w:ascii="Times New Roman" w:hAnsi="Times New Roman"/>
          <w:sz w:val="26"/>
          <w:lang w:val="ru-RU"/>
        </w:rPr>
        <w:t>аустенитных</w:t>
      </w:r>
      <w:proofErr w:type="spellEnd"/>
      <w:r w:rsidR="00B07EBE" w:rsidRPr="009D55CC">
        <w:rPr>
          <w:rFonts w:ascii="Times New Roman" w:hAnsi="Times New Roman"/>
          <w:sz w:val="26"/>
          <w:lang w:val="ru-RU"/>
        </w:rPr>
        <w:t xml:space="preserve"> сталей для эксплуатации в условиях низких и сверхнизких температур;</w:t>
      </w:r>
    </w:p>
    <w:p w:rsidR="00B07EBE" w:rsidRPr="009D55CC" w:rsidRDefault="00B07EBE" w:rsidP="0026085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lastRenderedPageBreak/>
        <w:t xml:space="preserve">Сноска в Кодексах </w:t>
      </w:r>
      <w:r>
        <w:rPr>
          <w:rFonts w:ascii="Times New Roman" w:hAnsi="Times New Roman"/>
          <w:sz w:val="26"/>
        </w:rPr>
        <w:t>IGC</w:t>
      </w:r>
      <w:r w:rsidRPr="009D55CC">
        <w:rPr>
          <w:rFonts w:ascii="Times New Roman" w:hAnsi="Times New Roman"/>
          <w:sz w:val="26"/>
          <w:lang w:val="ru-RU"/>
        </w:rPr>
        <w:t xml:space="preserve">/Международном кодексе постройки и оборудования судов, перевозящих сжиженные газы наливом и </w:t>
      </w:r>
      <w:r>
        <w:rPr>
          <w:rFonts w:ascii="Times New Roman" w:hAnsi="Times New Roman"/>
          <w:sz w:val="26"/>
        </w:rPr>
        <w:t>IGF</w:t>
      </w:r>
      <w:r w:rsidRPr="009D55CC">
        <w:rPr>
          <w:rFonts w:ascii="Times New Roman" w:hAnsi="Times New Roman"/>
          <w:sz w:val="26"/>
          <w:lang w:val="ru-RU"/>
        </w:rPr>
        <w:t>/Кодексе для судов, работающих на СПГ будет вставлена соответственно, содержащая ссылку на временные Руководства.</w:t>
      </w:r>
    </w:p>
    <w:p w:rsidR="00B07EBE" w:rsidRPr="009D55CC" w:rsidRDefault="00B07EBE" w:rsidP="0026085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Хотя применение временного руководства изначально было ограничено толстолистовой сталью для сооружения цистерн СПГ в соответствии с положениями Кодекса для судов, работающих на СПГ, область применения расширена и включает также грузовые нефтеналивное суда для СПГ в соответствии с </w:t>
      </w:r>
      <w:r w:rsidR="00062D75" w:rsidRPr="009D55CC">
        <w:rPr>
          <w:rFonts w:ascii="Times New Roman" w:hAnsi="Times New Roman"/>
          <w:sz w:val="26"/>
          <w:lang w:val="ru-RU"/>
        </w:rPr>
        <w:t>Международным</w:t>
      </w:r>
      <w:r w:rsidRPr="009D55CC">
        <w:rPr>
          <w:rFonts w:ascii="Times New Roman" w:hAnsi="Times New Roman"/>
          <w:sz w:val="26"/>
          <w:lang w:val="ru-RU"/>
        </w:rPr>
        <w:t xml:space="preserve"> кодексом постройки и оборудования судов, перевозящих сжиженные газы наливом.</w:t>
      </w:r>
    </w:p>
    <w:p w:rsidR="00B07EBE" w:rsidRPr="009D55CC" w:rsidRDefault="00260852" w:rsidP="00260852">
      <w:pPr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9D55CC">
        <w:rPr>
          <w:rFonts w:ascii="Times New Roman" w:hAnsi="Times New Roman"/>
          <w:b/>
          <w:i/>
          <w:sz w:val="26"/>
          <w:lang w:val="ru-RU"/>
        </w:rPr>
        <w:t>Вопросы для предстоящего обсуждения</w:t>
      </w:r>
    </w:p>
    <w:p w:rsidR="00B07EBE" w:rsidRPr="009D55CC" w:rsidRDefault="00093FFE" w:rsidP="0026085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 xml:space="preserve">На </w:t>
      </w:r>
      <w:r w:rsidRPr="009D55CC">
        <w:rPr>
          <w:rFonts w:ascii="Times New Roman" w:hAnsi="Times New Roman"/>
          <w:sz w:val="26"/>
          <w:lang w:val="ru-RU"/>
        </w:rPr>
        <w:t>100</w:t>
      </w:r>
      <w:r>
        <w:rPr>
          <w:rFonts w:ascii="Times New Roman" w:hAnsi="Times New Roman"/>
          <w:sz w:val="26"/>
          <w:lang w:val="ru-RU"/>
        </w:rPr>
        <w:t>-й сессии КБМ</w:t>
      </w:r>
      <w:r w:rsidR="00B07EBE" w:rsidRPr="009D55CC">
        <w:rPr>
          <w:rFonts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  <w:lang w:val="ru-RU"/>
        </w:rPr>
        <w:t>выражено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B07EBE" w:rsidRPr="009D55CC">
        <w:rPr>
          <w:rFonts w:ascii="Times New Roman" w:hAnsi="Times New Roman"/>
          <w:sz w:val="26"/>
          <w:lang w:val="ru-RU"/>
        </w:rPr>
        <w:t xml:space="preserve">согласие с предложением расширить применимость требований правила </w:t>
      </w:r>
      <w:r w:rsidR="00B07EBE">
        <w:rPr>
          <w:rFonts w:ascii="Times New Roman" w:hAnsi="Times New Roman"/>
          <w:sz w:val="26"/>
        </w:rPr>
        <w:t>II</w:t>
      </w:r>
      <w:r w:rsidR="00B07EBE" w:rsidRPr="009D55CC">
        <w:rPr>
          <w:rFonts w:ascii="Times New Roman" w:hAnsi="Times New Roman"/>
          <w:sz w:val="26"/>
          <w:lang w:val="ru-RU"/>
        </w:rPr>
        <w:t xml:space="preserve">-1/25 </w:t>
      </w:r>
      <w:r>
        <w:rPr>
          <w:rFonts w:ascii="Times New Roman" w:hAnsi="Times New Roman"/>
          <w:sz w:val="26"/>
          <w:lang w:val="ru-RU"/>
        </w:rPr>
        <w:t>Кон</w:t>
      </w:r>
      <w:r w:rsidR="00F10F53">
        <w:rPr>
          <w:rFonts w:ascii="Times New Roman" w:hAnsi="Times New Roman"/>
          <w:sz w:val="26"/>
          <w:lang w:val="ru-RU"/>
        </w:rPr>
        <w:t>в</w:t>
      </w:r>
      <w:r>
        <w:rPr>
          <w:rFonts w:ascii="Times New Roman" w:hAnsi="Times New Roman"/>
          <w:sz w:val="26"/>
          <w:lang w:val="ru-RU"/>
        </w:rPr>
        <w:t xml:space="preserve">енции </w:t>
      </w:r>
      <w:r w:rsidR="00B07EBE" w:rsidRPr="009D55CC">
        <w:rPr>
          <w:rFonts w:ascii="Times New Roman" w:hAnsi="Times New Roman"/>
          <w:sz w:val="26"/>
          <w:lang w:val="ru-RU"/>
        </w:rPr>
        <w:t xml:space="preserve">СОЛАС для датчиков уровня воды в грузовых отсеках путем разработки нового правила </w:t>
      </w:r>
      <w:r>
        <w:rPr>
          <w:rFonts w:ascii="Times New Roman" w:hAnsi="Times New Roman"/>
          <w:sz w:val="26"/>
          <w:lang w:val="ru-RU"/>
        </w:rPr>
        <w:t xml:space="preserve">Конвенции </w:t>
      </w:r>
      <w:r w:rsidR="00B07EBE" w:rsidRPr="009D55CC">
        <w:rPr>
          <w:rFonts w:ascii="Times New Roman" w:hAnsi="Times New Roman"/>
          <w:sz w:val="26"/>
          <w:lang w:val="ru-RU"/>
        </w:rPr>
        <w:t>СОЛАС, применимого к грузовым судам с несколькими грузовыми трюмами.</w:t>
      </w:r>
    </w:p>
    <w:p w:rsidR="00B07EBE" w:rsidRPr="009D55CC" w:rsidRDefault="00F10F53" w:rsidP="0026085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 xml:space="preserve">На </w:t>
      </w:r>
      <w:r w:rsidRPr="009D55CC">
        <w:rPr>
          <w:rFonts w:ascii="Times New Roman" w:hAnsi="Times New Roman"/>
          <w:sz w:val="26"/>
          <w:lang w:val="ru-RU"/>
        </w:rPr>
        <w:t>100</w:t>
      </w:r>
      <w:r>
        <w:rPr>
          <w:rFonts w:ascii="Times New Roman" w:hAnsi="Times New Roman"/>
          <w:sz w:val="26"/>
          <w:lang w:val="ru-RU"/>
        </w:rPr>
        <w:t>-й сессии КБМ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 w:rsidR="00B02D07">
        <w:rPr>
          <w:rFonts w:ascii="Times New Roman" w:hAnsi="Times New Roman"/>
          <w:sz w:val="26"/>
          <w:lang w:val="ru-RU"/>
        </w:rPr>
        <w:t>выражено</w:t>
      </w:r>
      <w:r w:rsidR="00B02D07" w:rsidRPr="00B02D07" w:rsidDel="00F10F53">
        <w:rPr>
          <w:rFonts w:ascii="Times New Roman" w:hAnsi="Times New Roman"/>
          <w:sz w:val="26"/>
          <w:lang w:val="ru-RU"/>
        </w:rPr>
        <w:t xml:space="preserve"> </w:t>
      </w:r>
      <w:r w:rsidR="00B02D07" w:rsidRPr="009D55CC">
        <w:rPr>
          <w:rFonts w:ascii="Times New Roman" w:hAnsi="Times New Roman"/>
          <w:sz w:val="26"/>
          <w:lang w:val="ru-RU"/>
        </w:rPr>
        <w:t>согласие</w:t>
      </w:r>
      <w:r w:rsidR="00B07EBE" w:rsidRPr="009D55CC">
        <w:rPr>
          <w:rFonts w:ascii="Times New Roman" w:hAnsi="Times New Roman"/>
          <w:sz w:val="26"/>
          <w:lang w:val="ru-RU"/>
        </w:rPr>
        <w:t xml:space="preserve"> на пересмотр ЭКНИС - Руководств</w:t>
      </w:r>
      <w:r w:rsidR="00F728CD">
        <w:rPr>
          <w:rFonts w:ascii="Times New Roman" w:hAnsi="Times New Roman"/>
          <w:sz w:val="26"/>
          <w:lang w:val="ru-RU"/>
        </w:rPr>
        <w:t>а</w:t>
      </w:r>
      <w:r w:rsidR="00B07EBE" w:rsidRPr="009D55CC">
        <w:rPr>
          <w:rFonts w:ascii="Times New Roman" w:hAnsi="Times New Roman"/>
          <w:sz w:val="26"/>
          <w:lang w:val="ru-RU"/>
        </w:rPr>
        <w:t xml:space="preserve"> по передовой практике (</w:t>
      </w:r>
      <w:r w:rsidR="00B07EBE">
        <w:rPr>
          <w:rFonts w:ascii="Times New Roman" w:hAnsi="Times New Roman"/>
          <w:sz w:val="26"/>
        </w:rPr>
        <w:t>MSC</w:t>
      </w:r>
      <w:r w:rsidR="00B07EBE" w:rsidRPr="009D55CC">
        <w:rPr>
          <w:rFonts w:ascii="Times New Roman" w:hAnsi="Times New Roman"/>
          <w:sz w:val="26"/>
          <w:lang w:val="ru-RU"/>
        </w:rPr>
        <w:t>.1</w:t>
      </w:r>
      <w:r w:rsidR="00B02D07">
        <w:rPr>
          <w:rFonts w:ascii="Times New Roman" w:hAnsi="Times New Roman"/>
          <w:sz w:val="26"/>
          <w:lang w:val="ru-RU"/>
        </w:rPr>
        <w:t>/</w:t>
      </w:r>
      <w:proofErr w:type="spellStart"/>
      <w:r w:rsidR="00B07EBE">
        <w:rPr>
          <w:rFonts w:ascii="Times New Roman" w:hAnsi="Times New Roman"/>
          <w:sz w:val="26"/>
        </w:rPr>
        <w:t>Circ</w:t>
      </w:r>
      <w:proofErr w:type="spellEnd"/>
      <w:r w:rsidR="00B07EBE" w:rsidRPr="009D55CC">
        <w:rPr>
          <w:rFonts w:ascii="Times New Roman" w:hAnsi="Times New Roman"/>
          <w:sz w:val="26"/>
          <w:lang w:val="ru-RU"/>
        </w:rPr>
        <w:t>.1503</w:t>
      </w:r>
      <w:r w:rsidR="00B02D07">
        <w:rPr>
          <w:rFonts w:ascii="Times New Roman" w:hAnsi="Times New Roman"/>
          <w:sz w:val="26"/>
          <w:lang w:val="ru-RU"/>
        </w:rPr>
        <w:t>/</w:t>
      </w:r>
      <w:r w:rsidR="00B07EBE">
        <w:rPr>
          <w:rFonts w:ascii="Times New Roman" w:hAnsi="Times New Roman"/>
          <w:sz w:val="26"/>
        </w:rPr>
        <w:t>Rev</w:t>
      </w:r>
      <w:r w:rsidR="00B07EBE" w:rsidRPr="009D55CC">
        <w:rPr>
          <w:rFonts w:ascii="Times New Roman" w:hAnsi="Times New Roman"/>
          <w:sz w:val="26"/>
          <w:lang w:val="ru-RU"/>
        </w:rPr>
        <w:t xml:space="preserve">.1) с целью улучшения унифицированного </w:t>
      </w:r>
      <w:r w:rsidR="00062D75" w:rsidRPr="009D55CC">
        <w:rPr>
          <w:rFonts w:ascii="Times New Roman" w:hAnsi="Times New Roman"/>
          <w:sz w:val="26"/>
          <w:lang w:val="ru-RU"/>
        </w:rPr>
        <w:t>применения</w:t>
      </w:r>
      <w:r w:rsidR="00B07EBE" w:rsidRPr="009D55CC">
        <w:rPr>
          <w:rFonts w:ascii="Times New Roman" w:hAnsi="Times New Roman"/>
          <w:sz w:val="26"/>
          <w:lang w:val="ru-RU"/>
        </w:rPr>
        <w:t xml:space="preserve"> типового одобрения ЭКНИС при утверждении программного обеспечения ЭКНИС и соответствующих обновлений.</w:t>
      </w:r>
    </w:p>
    <w:p w:rsidR="00B07EBE" w:rsidRPr="009D55CC" w:rsidRDefault="00F10F53" w:rsidP="0026085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 xml:space="preserve">На </w:t>
      </w:r>
      <w:r w:rsidRPr="009D55CC">
        <w:rPr>
          <w:rFonts w:ascii="Times New Roman" w:hAnsi="Times New Roman"/>
          <w:sz w:val="26"/>
          <w:lang w:val="ru-RU"/>
        </w:rPr>
        <w:t>100</w:t>
      </w:r>
      <w:r>
        <w:rPr>
          <w:rFonts w:ascii="Times New Roman" w:hAnsi="Times New Roman"/>
          <w:sz w:val="26"/>
          <w:lang w:val="ru-RU"/>
        </w:rPr>
        <w:t>-й сессии КБМ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  <w:lang w:val="ru-RU"/>
        </w:rPr>
        <w:t>выражено</w:t>
      </w:r>
      <w:r w:rsidR="00B07EBE" w:rsidRPr="009D55CC">
        <w:rPr>
          <w:rFonts w:ascii="Times New Roman" w:hAnsi="Times New Roman"/>
          <w:sz w:val="26"/>
          <w:lang w:val="ru-RU"/>
        </w:rPr>
        <w:t xml:space="preserve"> согласие на пересмотр Программы инспекций грузовых транспортных единиц, перевозящих опасные грузы (</w:t>
      </w:r>
      <w:r w:rsidR="00B07EBE">
        <w:rPr>
          <w:rFonts w:ascii="Times New Roman" w:hAnsi="Times New Roman"/>
          <w:sz w:val="26"/>
        </w:rPr>
        <w:t>MSC</w:t>
      </w:r>
      <w:r w:rsidR="00B07EBE" w:rsidRPr="009D55CC">
        <w:rPr>
          <w:rFonts w:ascii="Times New Roman" w:hAnsi="Times New Roman"/>
          <w:sz w:val="26"/>
          <w:lang w:val="ru-RU"/>
        </w:rPr>
        <w:t>.1</w:t>
      </w:r>
      <w:r w:rsidR="00B02D07">
        <w:rPr>
          <w:rFonts w:ascii="Times New Roman" w:hAnsi="Times New Roman"/>
          <w:sz w:val="26"/>
          <w:lang w:val="ru-RU"/>
        </w:rPr>
        <w:t>/</w:t>
      </w:r>
      <w:proofErr w:type="spellStart"/>
      <w:r w:rsidR="00B07EBE">
        <w:rPr>
          <w:rFonts w:ascii="Times New Roman" w:hAnsi="Times New Roman"/>
          <w:sz w:val="26"/>
        </w:rPr>
        <w:t>Circ</w:t>
      </w:r>
      <w:proofErr w:type="spellEnd"/>
      <w:r w:rsidR="00B07EBE" w:rsidRPr="009D55CC">
        <w:rPr>
          <w:rFonts w:ascii="Times New Roman" w:hAnsi="Times New Roman"/>
          <w:sz w:val="26"/>
          <w:lang w:val="ru-RU"/>
        </w:rPr>
        <w:t xml:space="preserve">.1442, с поправками, внесенными </w:t>
      </w:r>
      <w:r w:rsidR="00B07EBE">
        <w:rPr>
          <w:rFonts w:ascii="Times New Roman" w:hAnsi="Times New Roman"/>
          <w:sz w:val="26"/>
        </w:rPr>
        <w:t>MSC</w:t>
      </w:r>
      <w:r w:rsidR="00B07EBE" w:rsidRPr="009D55CC">
        <w:rPr>
          <w:rFonts w:ascii="Times New Roman" w:hAnsi="Times New Roman"/>
          <w:sz w:val="26"/>
          <w:lang w:val="ru-RU"/>
        </w:rPr>
        <w:t>.1</w:t>
      </w:r>
      <w:r w:rsidR="00B02D07">
        <w:rPr>
          <w:rFonts w:ascii="Times New Roman" w:hAnsi="Times New Roman"/>
          <w:sz w:val="26"/>
          <w:lang w:val="ru-RU"/>
        </w:rPr>
        <w:t>/</w:t>
      </w:r>
      <w:proofErr w:type="spellStart"/>
      <w:r w:rsidR="00B07EBE">
        <w:rPr>
          <w:rFonts w:ascii="Times New Roman" w:hAnsi="Times New Roman"/>
          <w:sz w:val="26"/>
        </w:rPr>
        <w:t>Circ</w:t>
      </w:r>
      <w:proofErr w:type="spellEnd"/>
      <w:r w:rsidR="00B07EBE" w:rsidRPr="009D55CC">
        <w:rPr>
          <w:rFonts w:ascii="Times New Roman" w:hAnsi="Times New Roman"/>
          <w:sz w:val="26"/>
          <w:lang w:val="ru-RU"/>
        </w:rPr>
        <w:t>.1521), для расширения программы инспекций грузовых транспортных единиц (</w:t>
      </w:r>
      <w:r w:rsidR="00B07EBE">
        <w:rPr>
          <w:rFonts w:ascii="Times New Roman" w:hAnsi="Times New Roman"/>
          <w:sz w:val="26"/>
        </w:rPr>
        <w:t>CTU</w:t>
      </w:r>
      <w:r w:rsidR="00B07EBE" w:rsidRPr="009D55CC">
        <w:rPr>
          <w:rFonts w:ascii="Times New Roman" w:hAnsi="Times New Roman"/>
          <w:sz w:val="26"/>
          <w:lang w:val="ru-RU"/>
        </w:rPr>
        <w:t>/ГТЕ).</w:t>
      </w:r>
    </w:p>
    <w:p w:rsidR="00B07EBE" w:rsidRPr="009D55CC" w:rsidRDefault="00F10F53" w:rsidP="0026085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 xml:space="preserve">На </w:t>
      </w:r>
      <w:r w:rsidRPr="009D55CC">
        <w:rPr>
          <w:rFonts w:ascii="Times New Roman" w:hAnsi="Times New Roman"/>
          <w:sz w:val="26"/>
          <w:lang w:val="ru-RU"/>
        </w:rPr>
        <w:t>100</w:t>
      </w:r>
      <w:r>
        <w:rPr>
          <w:rFonts w:ascii="Times New Roman" w:hAnsi="Times New Roman"/>
          <w:sz w:val="26"/>
          <w:lang w:val="ru-RU"/>
        </w:rPr>
        <w:t>-й сессии КБМ</w:t>
      </w:r>
      <w:r w:rsidRPr="009D55CC">
        <w:rPr>
          <w:rFonts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  <w:lang w:val="ru-RU"/>
        </w:rPr>
        <w:t>выражено</w:t>
      </w:r>
      <w:r w:rsidR="009D55CC">
        <w:rPr>
          <w:rFonts w:ascii="Times New Roman" w:hAnsi="Times New Roman"/>
          <w:sz w:val="26"/>
          <w:lang w:val="ru-RU"/>
        </w:rPr>
        <w:t xml:space="preserve"> согласие на расширение в</w:t>
      </w:r>
      <w:r w:rsidR="00B07EBE" w:rsidRPr="009D55CC">
        <w:rPr>
          <w:rFonts w:ascii="Times New Roman" w:hAnsi="Times New Roman"/>
          <w:sz w:val="26"/>
          <w:lang w:val="ru-RU"/>
        </w:rPr>
        <w:t>ыпуск</w:t>
      </w:r>
      <w:r w:rsidR="009D55CC">
        <w:rPr>
          <w:rFonts w:ascii="Times New Roman" w:hAnsi="Times New Roman"/>
          <w:sz w:val="26"/>
          <w:lang w:val="ru-RU"/>
        </w:rPr>
        <w:t>а</w:t>
      </w:r>
      <w:r w:rsidR="00B07EBE" w:rsidRPr="009D55CC">
        <w:rPr>
          <w:rFonts w:ascii="Times New Roman" w:hAnsi="Times New Roman"/>
          <w:sz w:val="26"/>
          <w:lang w:val="ru-RU"/>
        </w:rPr>
        <w:t xml:space="preserve"> «Пригодность </w:t>
      </w:r>
      <w:r w:rsidRPr="009D55CC">
        <w:rPr>
          <w:rFonts w:ascii="Times New Roman" w:hAnsi="Times New Roman"/>
          <w:sz w:val="26"/>
          <w:lang w:val="ru-RU"/>
        </w:rPr>
        <w:t xml:space="preserve">высокомарганцевых </w:t>
      </w:r>
      <w:proofErr w:type="spellStart"/>
      <w:r w:rsidRPr="009D55CC">
        <w:rPr>
          <w:rFonts w:ascii="Times New Roman" w:hAnsi="Times New Roman"/>
          <w:sz w:val="26"/>
          <w:lang w:val="ru-RU"/>
        </w:rPr>
        <w:t>аустенитных</w:t>
      </w:r>
      <w:proofErr w:type="spellEnd"/>
      <w:r w:rsidRPr="009D55CC">
        <w:rPr>
          <w:rFonts w:ascii="Times New Roman" w:hAnsi="Times New Roman"/>
          <w:sz w:val="26"/>
          <w:lang w:val="ru-RU"/>
        </w:rPr>
        <w:t xml:space="preserve"> сталей для эксплуатации в условиях низких и сверхнизких температур </w:t>
      </w:r>
      <w:r w:rsidR="00B07EBE" w:rsidRPr="009D55CC">
        <w:rPr>
          <w:rFonts w:ascii="Times New Roman" w:hAnsi="Times New Roman"/>
          <w:sz w:val="26"/>
          <w:lang w:val="ru-RU"/>
        </w:rPr>
        <w:t xml:space="preserve">и разработку любых необходимых поправок к Кодексам </w:t>
      </w:r>
      <w:r w:rsidR="00B07EBE">
        <w:rPr>
          <w:rFonts w:ascii="Times New Roman" w:hAnsi="Times New Roman"/>
          <w:sz w:val="26"/>
        </w:rPr>
        <w:t>IGC</w:t>
      </w:r>
      <w:r w:rsidR="00B07EBE" w:rsidRPr="009D55CC">
        <w:rPr>
          <w:rFonts w:ascii="Times New Roman" w:hAnsi="Times New Roman"/>
          <w:sz w:val="26"/>
          <w:lang w:val="ru-RU"/>
        </w:rPr>
        <w:t xml:space="preserve"> и </w:t>
      </w:r>
      <w:r w:rsidR="00B07EBE">
        <w:rPr>
          <w:rFonts w:ascii="Times New Roman" w:hAnsi="Times New Roman"/>
          <w:sz w:val="26"/>
        </w:rPr>
        <w:t>IGF</w:t>
      </w:r>
      <w:r w:rsidR="00B07EBE" w:rsidRPr="009D55CC">
        <w:rPr>
          <w:rFonts w:ascii="Times New Roman" w:hAnsi="Times New Roman"/>
          <w:sz w:val="26"/>
          <w:lang w:val="ru-RU"/>
        </w:rPr>
        <w:t>», включив в него соответствующие руководящие указания по утверждению альтернативного металлического материала для эксплуатации в условиях низких и сверхнизких температур.</w:t>
      </w:r>
    </w:p>
    <w:p w:rsidR="00B07EBE" w:rsidRPr="009D55CC" w:rsidRDefault="00260852" w:rsidP="00260852">
      <w:pPr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9D55CC">
        <w:rPr>
          <w:rFonts w:ascii="Times New Roman" w:hAnsi="Times New Roman"/>
          <w:b/>
          <w:i/>
          <w:sz w:val="26"/>
          <w:lang w:val="ru-RU"/>
        </w:rPr>
        <w:t>Другие вопросы</w:t>
      </w:r>
    </w:p>
    <w:p w:rsidR="00260852" w:rsidRPr="009D55CC" w:rsidRDefault="00B07EBE" w:rsidP="0026085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>Внесено предложено создать полностью независимый международный орган по оценке качества, а именно Международный орган по оценке качества (</w:t>
      </w:r>
      <w:r>
        <w:rPr>
          <w:rFonts w:ascii="Times New Roman" w:hAnsi="Times New Roman"/>
          <w:sz w:val="26"/>
        </w:rPr>
        <w:t>IQARB</w:t>
      </w:r>
      <w:r w:rsidRPr="009D55CC">
        <w:rPr>
          <w:rFonts w:ascii="Times New Roman" w:hAnsi="Times New Roman"/>
          <w:sz w:val="26"/>
          <w:lang w:val="ru-RU"/>
        </w:rPr>
        <w:t>) для ПССК</w:t>
      </w:r>
      <w:r w:rsidR="007441F8">
        <w:rPr>
          <w:rFonts w:ascii="Times New Roman" w:hAnsi="Times New Roman"/>
          <w:sz w:val="26"/>
          <w:lang w:val="ru-RU"/>
        </w:rPr>
        <w:t xml:space="preserve"> </w:t>
      </w:r>
      <w:r w:rsidRPr="009D55CC">
        <w:rPr>
          <w:rFonts w:ascii="Times New Roman" w:hAnsi="Times New Roman"/>
          <w:sz w:val="26"/>
          <w:lang w:val="ru-RU"/>
        </w:rPr>
        <w:t>и первоначального испытания.</w:t>
      </w:r>
    </w:p>
    <w:p w:rsidR="00B07EBE" w:rsidRPr="009D55CC" w:rsidRDefault="00B07EBE" w:rsidP="0026085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Различные выступавшие делегации приветствовали проект положительно и были удовлетворены, что Секретариат ИМО принимает активное участие в этом испытании. ИМО будет принимать совещания, но этот эксперимент не должен стоить Организации ничего. В итоге, </w:t>
      </w:r>
      <w:r>
        <w:rPr>
          <w:rFonts w:ascii="Times New Roman" w:hAnsi="Times New Roman"/>
          <w:sz w:val="26"/>
        </w:rPr>
        <w:t>MSC</w:t>
      </w:r>
      <w:r w:rsidRPr="009D55CC">
        <w:rPr>
          <w:rFonts w:ascii="Times New Roman" w:hAnsi="Times New Roman"/>
          <w:sz w:val="26"/>
          <w:lang w:val="ru-RU"/>
        </w:rPr>
        <w:t xml:space="preserve"> должен быть проинформирован о результатах.</w:t>
      </w:r>
    </w:p>
    <w:p w:rsidR="00B07EBE" w:rsidRPr="009D55CC" w:rsidRDefault="00260852" w:rsidP="0026085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>Внесено предложение, что Российская Федерация возможно инициирует исследование по всем вопросам использования ПКМ в морской промышленности и консолидируе</w:t>
      </w:r>
      <w:r w:rsidR="007441F8">
        <w:rPr>
          <w:rFonts w:ascii="Times New Roman" w:hAnsi="Times New Roman"/>
          <w:sz w:val="26"/>
          <w:lang w:val="ru-RU"/>
        </w:rPr>
        <w:t>т имеющийся опыт, а также рас</w:t>
      </w:r>
      <w:r w:rsidRPr="009D55CC">
        <w:rPr>
          <w:rFonts w:ascii="Times New Roman" w:hAnsi="Times New Roman"/>
          <w:sz w:val="26"/>
          <w:lang w:val="ru-RU"/>
        </w:rPr>
        <w:t xml:space="preserve">смотрит новые результаты для </w:t>
      </w:r>
      <w:r w:rsidRPr="009D55CC">
        <w:rPr>
          <w:rFonts w:ascii="Times New Roman" w:hAnsi="Times New Roman"/>
          <w:sz w:val="26"/>
          <w:lang w:val="ru-RU"/>
        </w:rPr>
        <w:lastRenderedPageBreak/>
        <w:t>разработки требований ИМО к проектированию, постройке и освидетельствованию морских судов (включая морские автономные надводные суда (</w:t>
      </w:r>
      <w:r>
        <w:rPr>
          <w:rFonts w:ascii="Times New Roman" w:hAnsi="Times New Roman"/>
          <w:sz w:val="26"/>
        </w:rPr>
        <w:t>MASS</w:t>
      </w:r>
      <w:r w:rsidRPr="009D55CC">
        <w:rPr>
          <w:rFonts w:ascii="Times New Roman" w:hAnsi="Times New Roman"/>
          <w:sz w:val="26"/>
          <w:lang w:val="ru-RU"/>
        </w:rPr>
        <w:t>)) с корпусами из ПКМ и</w:t>
      </w:r>
      <w:r w:rsidR="00B02D07">
        <w:rPr>
          <w:rFonts w:ascii="Times New Roman" w:hAnsi="Times New Roman"/>
          <w:sz w:val="26"/>
          <w:lang w:val="ru-RU"/>
        </w:rPr>
        <w:t>/</w:t>
      </w:r>
      <w:r w:rsidRPr="009D55CC">
        <w:rPr>
          <w:rFonts w:ascii="Times New Roman" w:hAnsi="Times New Roman"/>
          <w:sz w:val="26"/>
          <w:lang w:val="ru-RU"/>
        </w:rPr>
        <w:t>или конструкциями из ПКМ, способствующими глобальной прочности</w:t>
      </w:r>
    </w:p>
    <w:p w:rsidR="00B07EBE" w:rsidRPr="009D55CC" w:rsidRDefault="00B07EBE" w:rsidP="0026085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5CC">
        <w:rPr>
          <w:rFonts w:ascii="Times New Roman" w:hAnsi="Times New Roman"/>
          <w:sz w:val="26"/>
          <w:lang w:val="ru-RU"/>
        </w:rPr>
        <w:t xml:space="preserve">Пленарное заседание </w:t>
      </w:r>
      <w:r w:rsidR="00C01745">
        <w:rPr>
          <w:rFonts w:ascii="Times New Roman" w:hAnsi="Times New Roman"/>
          <w:sz w:val="26"/>
          <w:lang w:val="ru-RU"/>
        </w:rPr>
        <w:t>по</w:t>
      </w:r>
      <w:r w:rsidRPr="009D55CC">
        <w:rPr>
          <w:rFonts w:ascii="Times New Roman" w:hAnsi="Times New Roman"/>
          <w:sz w:val="26"/>
          <w:lang w:val="ru-RU"/>
        </w:rPr>
        <w:t>приветствовало это</w:t>
      </w:r>
      <w:r w:rsidR="007441F8">
        <w:rPr>
          <w:rFonts w:ascii="Times New Roman" w:hAnsi="Times New Roman"/>
          <w:sz w:val="26"/>
          <w:lang w:val="ru-RU"/>
        </w:rPr>
        <w:t>т</w:t>
      </w:r>
      <w:r w:rsidRPr="009D55CC">
        <w:rPr>
          <w:rFonts w:ascii="Times New Roman" w:hAnsi="Times New Roman"/>
          <w:sz w:val="26"/>
          <w:lang w:val="ru-RU"/>
        </w:rPr>
        <w:t xml:space="preserve"> проект и предложило Российской Федерации оформить специальное представление для нового </w:t>
      </w:r>
      <w:r w:rsidR="00B02D07">
        <w:rPr>
          <w:rFonts w:ascii="Times New Roman" w:hAnsi="Times New Roman"/>
          <w:sz w:val="26"/>
          <w:lang w:val="ru-RU"/>
        </w:rPr>
        <w:t>результата</w:t>
      </w:r>
      <w:r w:rsidRPr="009D55CC">
        <w:rPr>
          <w:rFonts w:ascii="Times New Roman" w:hAnsi="Times New Roman"/>
          <w:sz w:val="26"/>
          <w:lang w:val="ru-RU"/>
        </w:rPr>
        <w:t>.</w:t>
      </w:r>
    </w:p>
    <w:p w:rsidR="00F27DC6" w:rsidRPr="009D55CC" w:rsidRDefault="00F27DC6" w:rsidP="00B07EB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F27DC6" w:rsidRPr="009D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71E3A"/>
    <w:multiLevelType w:val="hybridMultilevel"/>
    <w:tmpl w:val="10EA30C2"/>
    <w:lvl w:ilvl="0" w:tplc="2782F9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BE"/>
    <w:rsid w:val="0000632A"/>
    <w:rsid w:val="0002191E"/>
    <w:rsid w:val="0003735E"/>
    <w:rsid w:val="000516AA"/>
    <w:rsid w:val="00062D75"/>
    <w:rsid w:val="00093FFE"/>
    <w:rsid w:val="000968BF"/>
    <w:rsid w:val="000B41C5"/>
    <w:rsid w:val="000D0DD1"/>
    <w:rsid w:val="000F3515"/>
    <w:rsid w:val="00125A11"/>
    <w:rsid w:val="00152B75"/>
    <w:rsid w:val="00164EE7"/>
    <w:rsid w:val="00167513"/>
    <w:rsid w:val="00183F7B"/>
    <w:rsid w:val="001A469E"/>
    <w:rsid w:val="00205ACE"/>
    <w:rsid w:val="002070A4"/>
    <w:rsid w:val="002172E8"/>
    <w:rsid w:val="00246909"/>
    <w:rsid w:val="002573DD"/>
    <w:rsid w:val="00260852"/>
    <w:rsid w:val="002A1D3B"/>
    <w:rsid w:val="002A6195"/>
    <w:rsid w:val="002E5688"/>
    <w:rsid w:val="002E6F23"/>
    <w:rsid w:val="00301521"/>
    <w:rsid w:val="003324EF"/>
    <w:rsid w:val="00342293"/>
    <w:rsid w:val="0036178C"/>
    <w:rsid w:val="00370282"/>
    <w:rsid w:val="003D6A18"/>
    <w:rsid w:val="00414DB2"/>
    <w:rsid w:val="00464DC1"/>
    <w:rsid w:val="0047073A"/>
    <w:rsid w:val="004709E2"/>
    <w:rsid w:val="00472E94"/>
    <w:rsid w:val="00486B28"/>
    <w:rsid w:val="004A4627"/>
    <w:rsid w:val="004B2D26"/>
    <w:rsid w:val="004D547C"/>
    <w:rsid w:val="004F27F1"/>
    <w:rsid w:val="005140F6"/>
    <w:rsid w:val="00531472"/>
    <w:rsid w:val="00536016"/>
    <w:rsid w:val="00550266"/>
    <w:rsid w:val="005559CB"/>
    <w:rsid w:val="005B54B0"/>
    <w:rsid w:val="005C1811"/>
    <w:rsid w:val="005C2932"/>
    <w:rsid w:val="005C6177"/>
    <w:rsid w:val="005D19CA"/>
    <w:rsid w:val="005E2919"/>
    <w:rsid w:val="00614DA5"/>
    <w:rsid w:val="006313E4"/>
    <w:rsid w:val="00642F2C"/>
    <w:rsid w:val="00653F60"/>
    <w:rsid w:val="0066520C"/>
    <w:rsid w:val="006B45A2"/>
    <w:rsid w:val="00720A5B"/>
    <w:rsid w:val="00732E76"/>
    <w:rsid w:val="00742E38"/>
    <w:rsid w:val="007441F8"/>
    <w:rsid w:val="00751C22"/>
    <w:rsid w:val="0075764A"/>
    <w:rsid w:val="00797CAB"/>
    <w:rsid w:val="007A54E6"/>
    <w:rsid w:val="007E185B"/>
    <w:rsid w:val="007F0CAB"/>
    <w:rsid w:val="007F5CD1"/>
    <w:rsid w:val="0080389C"/>
    <w:rsid w:val="00807D51"/>
    <w:rsid w:val="00817774"/>
    <w:rsid w:val="008179F7"/>
    <w:rsid w:val="00834D51"/>
    <w:rsid w:val="00872C0D"/>
    <w:rsid w:val="00875302"/>
    <w:rsid w:val="008C02FA"/>
    <w:rsid w:val="00911CB7"/>
    <w:rsid w:val="00940D7A"/>
    <w:rsid w:val="00947B0D"/>
    <w:rsid w:val="009877FD"/>
    <w:rsid w:val="009B7D25"/>
    <w:rsid w:val="009D55CC"/>
    <w:rsid w:val="00A031CF"/>
    <w:rsid w:val="00A17709"/>
    <w:rsid w:val="00A2490E"/>
    <w:rsid w:val="00A37534"/>
    <w:rsid w:val="00A43E24"/>
    <w:rsid w:val="00A4401B"/>
    <w:rsid w:val="00A46DB4"/>
    <w:rsid w:val="00A84ECD"/>
    <w:rsid w:val="00A93B6B"/>
    <w:rsid w:val="00A9649F"/>
    <w:rsid w:val="00AB59CE"/>
    <w:rsid w:val="00AE0C44"/>
    <w:rsid w:val="00AE23D9"/>
    <w:rsid w:val="00AF582E"/>
    <w:rsid w:val="00B02D07"/>
    <w:rsid w:val="00B07EBE"/>
    <w:rsid w:val="00B25AC2"/>
    <w:rsid w:val="00B51852"/>
    <w:rsid w:val="00BA2EEC"/>
    <w:rsid w:val="00BD1BB0"/>
    <w:rsid w:val="00BD4CEA"/>
    <w:rsid w:val="00BE1025"/>
    <w:rsid w:val="00C01745"/>
    <w:rsid w:val="00C273A6"/>
    <w:rsid w:val="00C34D48"/>
    <w:rsid w:val="00C54B53"/>
    <w:rsid w:val="00C84A94"/>
    <w:rsid w:val="00C963A2"/>
    <w:rsid w:val="00DD3482"/>
    <w:rsid w:val="00DD398D"/>
    <w:rsid w:val="00DF3579"/>
    <w:rsid w:val="00DF61D0"/>
    <w:rsid w:val="00DF7048"/>
    <w:rsid w:val="00E05404"/>
    <w:rsid w:val="00E07909"/>
    <w:rsid w:val="00E21942"/>
    <w:rsid w:val="00E24C89"/>
    <w:rsid w:val="00E25EB9"/>
    <w:rsid w:val="00E53A3A"/>
    <w:rsid w:val="00E63B30"/>
    <w:rsid w:val="00E77956"/>
    <w:rsid w:val="00EA57C4"/>
    <w:rsid w:val="00EC2E5C"/>
    <w:rsid w:val="00F064DA"/>
    <w:rsid w:val="00F10108"/>
    <w:rsid w:val="00F10F53"/>
    <w:rsid w:val="00F25560"/>
    <w:rsid w:val="00F27DC6"/>
    <w:rsid w:val="00F31458"/>
    <w:rsid w:val="00F4581E"/>
    <w:rsid w:val="00F620B3"/>
    <w:rsid w:val="00F728CD"/>
    <w:rsid w:val="00F9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B58A0-208B-41A8-8F53-AD546342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2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2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14</Pages>
  <Words>4716</Words>
  <Characters>26887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31540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Легуша Сергей Федорович</dc:creator>
  <cp:keywords/>
  <dc:description/>
  <cp:lastModifiedBy>Легуша Сергей Федорович</cp:lastModifiedBy>
  <cp:revision>63</cp:revision>
  <cp:lastPrinted>2019-01-21T11:20:00Z</cp:lastPrinted>
  <dcterms:created xsi:type="dcterms:W3CDTF">2019-01-21T06:03:00Z</dcterms:created>
  <dcterms:modified xsi:type="dcterms:W3CDTF">2019-01-28T12:40:00Z</dcterms:modified>
</cp:coreProperties>
</file>